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A" w:rsidRPr="00AD70B4" w:rsidRDefault="00AD70B4" w:rsidP="0092581A">
      <w:pPr>
        <w:autoSpaceDE w:val="0"/>
        <w:autoSpaceDN w:val="0"/>
        <w:adjustRightInd w:val="0"/>
        <w:spacing w:after="0" w:line="240" w:lineRule="auto"/>
        <w:jc w:val="center"/>
        <w:rPr>
          <w:rFonts w:ascii="UniversLTStd-LightCnObl" w:hAnsi="UniversLTStd-LightCnObl" w:cs="UniversLTStd-LightCnObl"/>
          <w:b/>
          <w:i/>
          <w:iCs/>
          <w:sz w:val="29"/>
          <w:szCs w:val="25"/>
        </w:rPr>
      </w:pPr>
      <w:r w:rsidRPr="00AD70B4">
        <w:rPr>
          <w:rFonts w:ascii="UniversLTStd-LightCnObl" w:hAnsi="UniversLTStd-LightCnObl" w:cs="UniversLTStd-LightCnObl"/>
          <w:b/>
          <w:i/>
          <w:iCs/>
          <w:noProof/>
          <w:sz w:val="29"/>
          <w:szCs w:val="25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-140970</wp:posOffset>
            </wp:positionV>
            <wp:extent cx="1190625" cy="772795"/>
            <wp:effectExtent l="19050" t="0" r="9525" b="0"/>
            <wp:wrapSquare wrapText="bothSides"/>
            <wp:docPr id="1" name="Immagine 1" descr="C:\Users\mguarneri\Desktop\SITO ORIENTAMENTI\ESEQUIE\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uarneri\Desktop\SITO ORIENTAMENTI\ESEQUIE\LOG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0B4">
        <w:rPr>
          <w:rFonts w:ascii="UniversLTStd-LightCnObl" w:hAnsi="UniversLTStd-LightCnObl" w:cs="UniversLTStd-LightCnObl"/>
          <w:b/>
          <w:i/>
          <w:iCs/>
          <w:sz w:val="29"/>
          <w:szCs w:val="25"/>
        </w:rPr>
        <w:t xml:space="preserve">ORIENTAMENTI </w:t>
      </w:r>
      <w:r w:rsidR="0092581A" w:rsidRPr="00AD70B4">
        <w:rPr>
          <w:rFonts w:ascii="UniversLTStd-LightCnObl" w:hAnsi="UniversLTStd-LightCnObl" w:cs="UniversLTStd-LightCnObl"/>
          <w:b/>
          <w:i/>
          <w:iCs/>
          <w:sz w:val="29"/>
          <w:szCs w:val="25"/>
        </w:rPr>
        <w:t xml:space="preserve">ad </w:t>
      </w:r>
      <w:proofErr w:type="spellStart"/>
      <w:r w:rsidR="0092581A" w:rsidRPr="00AD70B4">
        <w:rPr>
          <w:rFonts w:ascii="UniversLTStd-LightCnObl" w:hAnsi="UniversLTStd-LightCnObl" w:cs="UniversLTStd-LightCnObl"/>
          <w:b/>
          <w:i/>
          <w:iCs/>
          <w:sz w:val="29"/>
          <w:szCs w:val="25"/>
        </w:rPr>
        <w:t>experimentum</w:t>
      </w:r>
      <w:proofErr w:type="spellEnd"/>
    </w:p>
    <w:p w:rsidR="00AD70B4" w:rsidRPr="00AD70B4" w:rsidRDefault="00AD70B4" w:rsidP="00AD70B4">
      <w:pPr>
        <w:autoSpaceDE w:val="0"/>
        <w:autoSpaceDN w:val="0"/>
        <w:adjustRightInd w:val="0"/>
        <w:spacing w:after="0" w:line="240" w:lineRule="auto"/>
        <w:jc w:val="center"/>
        <w:rPr>
          <w:rFonts w:ascii="UniversLTStd-LightCnObl" w:hAnsi="UniversLTStd-LightCnObl" w:cs="UniversLTStd-LightCnObl"/>
          <w:b/>
          <w:i/>
          <w:iCs/>
          <w:sz w:val="29"/>
          <w:szCs w:val="25"/>
        </w:rPr>
      </w:pPr>
      <w:r w:rsidRPr="00AD70B4">
        <w:rPr>
          <w:rFonts w:ascii="UniversLTStd-LightCnObl" w:hAnsi="UniversLTStd-LightCnObl" w:cs="UniversLTStd-LightCnObl"/>
          <w:b/>
          <w:i/>
          <w:iCs/>
          <w:sz w:val="29"/>
          <w:szCs w:val="25"/>
        </w:rPr>
        <w:t xml:space="preserve">per la celebrazione dei funerali e la pastorale del lutto </w:t>
      </w:r>
    </w:p>
    <w:p w:rsidR="00AD70B4" w:rsidRDefault="0092581A" w:rsidP="00AD70B4">
      <w:pPr>
        <w:autoSpaceDE w:val="0"/>
        <w:autoSpaceDN w:val="0"/>
        <w:adjustRightInd w:val="0"/>
        <w:spacing w:after="0" w:line="240" w:lineRule="auto"/>
        <w:jc w:val="center"/>
        <w:rPr>
          <w:rFonts w:ascii="UniversLTStd-LightCnObl" w:hAnsi="UniversLTStd-LightCnObl" w:cs="UniversLTStd-LightCnObl"/>
          <w:b/>
          <w:i/>
          <w:iCs/>
          <w:sz w:val="25"/>
          <w:szCs w:val="25"/>
        </w:rPr>
      </w:pPr>
      <w:r>
        <w:rPr>
          <w:rFonts w:ascii="UniversLTStd-LightCnObl" w:hAnsi="UniversLTStd-LightCnObl" w:cs="UniversLTStd-LightCnObl"/>
          <w:b/>
          <w:i/>
          <w:iCs/>
          <w:noProof/>
          <w:sz w:val="25"/>
          <w:szCs w:val="25"/>
          <w:lang w:eastAsia="it-IT"/>
        </w:rPr>
        <w:drawing>
          <wp:inline distT="0" distB="0" distL="0" distR="0">
            <wp:extent cx="5715000" cy="95250"/>
            <wp:effectExtent l="19050" t="0" r="0" b="0"/>
            <wp:docPr id="4" name="Immagine 2" descr="C:\Program Files\Microsoft Office\MEDIA\OFFICE12\Lines\BD147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768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1A" w:rsidRPr="00D54407" w:rsidRDefault="0092581A" w:rsidP="0092581A">
      <w:pPr>
        <w:autoSpaceDE w:val="0"/>
        <w:autoSpaceDN w:val="0"/>
        <w:adjustRightInd w:val="0"/>
        <w:spacing w:after="0" w:line="240" w:lineRule="auto"/>
        <w:ind w:left="1985"/>
        <w:rPr>
          <w:rFonts w:ascii="UniversLTStd-LightCnObl" w:hAnsi="UniversLTStd-LightCnObl" w:cs="UniversLTStd-LightCnObl"/>
          <w:b/>
          <w:iCs/>
          <w:sz w:val="11"/>
          <w:szCs w:val="25"/>
        </w:rPr>
      </w:pPr>
    </w:p>
    <w:p w:rsidR="0092581A" w:rsidRPr="005225B9" w:rsidRDefault="00AD70B4" w:rsidP="005225B9">
      <w:pPr>
        <w:autoSpaceDE w:val="0"/>
        <w:autoSpaceDN w:val="0"/>
        <w:adjustRightInd w:val="0"/>
        <w:spacing w:after="0" w:line="240" w:lineRule="auto"/>
        <w:ind w:left="1560"/>
        <w:rPr>
          <w:rFonts w:ascii="UniversLTStd-LightCnObl" w:hAnsi="UniversLTStd-LightCnObl" w:cs="UniversLTStd-LightCnObl"/>
          <w:b/>
          <w:iCs/>
          <w:sz w:val="29"/>
          <w:szCs w:val="25"/>
        </w:rPr>
      </w:pPr>
      <w:r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 xml:space="preserve">PARROCCHIA </w:t>
      </w:r>
      <w:proofErr w:type="spellStart"/>
      <w:r w:rsidR="0092581A"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>………………………………</w:t>
      </w:r>
      <w:r w:rsidR="005225B9">
        <w:rPr>
          <w:rFonts w:ascii="UniversLTStd-LightCnObl" w:hAnsi="UniversLTStd-LightCnObl" w:cs="UniversLTStd-LightCnObl"/>
          <w:b/>
          <w:iCs/>
          <w:sz w:val="29"/>
          <w:szCs w:val="25"/>
        </w:rPr>
        <w:t>……</w:t>
      </w:r>
      <w:r w:rsidR="0092581A"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>………………</w:t>
      </w:r>
      <w:proofErr w:type="spellEnd"/>
    </w:p>
    <w:p w:rsidR="00AD70B4" w:rsidRPr="005225B9" w:rsidRDefault="0092581A" w:rsidP="005225B9">
      <w:pPr>
        <w:autoSpaceDE w:val="0"/>
        <w:autoSpaceDN w:val="0"/>
        <w:adjustRightInd w:val="0"/>
        <w:spacing w:after="0" w:line="240" w:lineRule="auto"/>
        <w:ind w:left="1560"/>
        <w:rPr>
          <w:rFonts w:ascii="UniversLTStd-LightCnObl" w:hAnsi="UniversLTStd-LightCnObl" w:cs="UniversLTStd-LightCnObl"/>
          <w:b/>
          <w:iCs/>
          <w:sz w:val="29"/>
          <w:szCs w:val="25"/>
        </w:rPr>
      </w:pPr>
      <w:r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 xml:space="preserve">COMUNE </w:t>
      </w:r>
      <w:proofErr w:type="spellStart"/>
      <w:r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>………………………………</w:t>
      </w:r>
      <w:r w:rsidR="005225B9">
        <w:rPr>
          <w:rFonts w:ascii="UniversLTStd-LightCnObl" w:hAnsi="UniversLTStd-LightCnObl" w:cs="UniversLTStd-LightCnObl"/>
          <w:b/>
          <w:iCs/>
          <w:sz w:val="29"/>
          <w:szCs w:val="25"/>
        </w:rPr>
        <w:t>……</w:t>
      </w:r>
      <w:r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>……………………</w:t>
      </w:r>
      <w:proofErr w:type="spellEnd"/>
      <w:r w:rsidRPr="005225B9">
        <w:rPr>
          <w:rFonts w:ascii="UniversLTStd-LightCnObl" w:hAnsi="UniversLTStd-LightCnObl" w:cs="UniversLTStd-LightCnObl"/>
          <w:b/>
          <w:iCs/>
          <w:sz w:val="29"/>
          <w:szCs w:val="25"/>
        </w:rPr>
        <w:t>.</w:t>
      </w:r>
    </w:p>
    <w:p w:rsidR="0092581A" w:rsidRPr="00D54407" w:rsidRDefault="0092581A" w:rsidP="00AD70B4">
      <w:pPr>
        <w:autoSpaceDE w:val="0"/>
        <w:autoSpaceDN w:val="0"/>
        <w:adjustRightInd w:val="0"/>
        <w:spacing w:after="0" w:line="240" w:lineRule="auto"/>
        <w:jc w:val="center"/>
        <w:rPr>
          <w:rFonts w:ascii="UniversLTStd-LightCnObl" w:hAnsi="UniversLTStd-LightCnObl" w:cs="UniversLTStd-LightCnObl"/>
          <w:b/>
          <w:i/>
          <w:iCs/>
          <w:sz w:val="13"/>
          <w:szCs w:val="25"/>
        </w:rPr>
      </w:pPr>
    </w:p>
    <w:p w:rsidR="00AD70B4" w:rsidRPr="00AD70B4" w:rsidRDefault="00AD70B4" w:rsidP="00D54407">
      <w:pPr>
        <w:autoSpaceDE w:val="0"/>
        <w:autoSpaceDN w:val="0"/>
        <w:adjustRightInd w:val="0"/>
        <w:spacing w:after="0" w:line="240" w:lineRule="auto"/>
        <w:ind w:left="-567" w:right="-425" w:hanging="142"/>
        <w:rPr>
          <w:rFonts w:ascii="UniversLTStd-LightCnObl" w:hAnsi="UniversLTStd-LightCnObl" w:cs="UniversLTStd-LightCnObl"/>
          <w:i/>
          <w:iCs/>
          <w:sz w:val="25"/>
          <w:szCs w:val="25"/>
        </w:rPr>
      </w:pPr>
      <w:r w:rsidRPr="00AD70B4">
        <w:rPr>
          <w:rFonts w:ascii="UniversLTStd-BoldCn" w:hAnsi="UniversLTStd-BoldCn" w:cs="UniversLTStd-BoldCn"/>
          <w:b/>
          <w:bCs/>
          <w:sz w:val="25"/>
          <w:szCs w:val="25"/>
        </w:rPr>
        <w:t xml:space="preserve">1. </w:t>
      </w:r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Valutazione delle indicazioni degli Orientamenti riguardanti:</w:t>
      </w:r>
    </w:p>
    <w:p w:rsidR="00AD70B4" w:rsidRPr="00AD70B4" w:rsidRDefault="00AD70B4" w:rsidP="00511835">
      <w:pPr>
        <w:autoSpaceDE w:val="0"/>
        <w:autoSpaceDN w:val="0"/>
        <w:adjustRightInd w:val="0"/>
        <w:spacing w:after="0" w:line="24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- la scelta della forma celebrativa</w:t>
      </w:r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D54407" w:rsidRPr="00AD70B4" w:rsidRDefault="00D54407" w:rsidP="00D54407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D70B4" w:rsidRPr="00AD70B4" w:rsidRDefault="00AD70B4" w:rsidP="00511835">
      <w:pPr>
        <w:autoSpaceDE w:val="0"/>
        <w:autoSpaceDN w:val="0"/>
        <w:adjustRightInd w:val="0"/>
        <w:spacing w:after="0" w:line="360" w:lineRule="auto"/>
        <w:ind w:left="-567" w:right="-427"/>
        <w:rPr>
          <w:rFonts w:ascii="UniversLTStd-LightCnObl" w:hAnsi="UniversLTStd-LightCnObl" w:cs="UniversLTStd-LightCnObl"/>
          <w:i/>
          <w:iCs/>
          <w:sz w:val="25"/>
          <w:szCs w:val="25"/>
        </w:rPr>
      </w:pPr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- il ricordo dei defunti durante le Esequie</w:t>
      </w:r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D54407" w:rsidRPr="00AD70B4" w:rsidRDefault="00D54407" w:rsidP="00D54407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D70B4" w:rsidRPr="00AD70B4" w:rsidRDefault="00AD70B4" w:rsidP="00511835">
      <w:pPr>
        <w:autoSpaceDE w:val="0"/>
        <w:autoSpaceDN w:val="0"/>
        <w:adjustRightInd w:val="0"/>
        <w:spacing w:after="0" w:line="360" w:lineRule="auto"/>
        <w:ind w:left="-567" w:right="-427"/>
        <w:rPr>
          <w:rFonts w:ascii="UniversLTStd-LightCnObl" w:hAnsi="UniversLTStd-LightCnObl" w:cs="UniversLTStd-LightCnObl"/>
          <w:i/>
          <w:iCs/>
          <w:sz w:val="25"/>
          <w:szCs w:val="25"/>
        </w:rPr>
      </w:pPr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- l’accompagnamento al cimitero</w:t>
      </w:r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D54407" w:rsidRPr="00AD70B4" w:rsidRDefault="00D54407" w:rsidP="00D54407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D70B4" w:rsidRPr="00AD70B4" w:rsidRDefault="00AD70B4" w:rsidP="00511835">
      <w:pPr>
        <w:autoSpaceDE w:val="0"/>
        <w:autoSpaceDN w:val="0"/>
        <w:adjustRightInd w:val="0"/>
        <w:spacing w:after="0" w:line="360" w:lineRule="auto"/>
        <w:ind w:left="-567" w:right="-427"/>
        <w:rPr>
          <w:rFonts w:ascii="UniversLTStd-LightCnObl" w:hAnsi="UniversLTStd-LightCnObl" w:cs="UniversLTStd-LightCnObl"/>
          <w:i/>
          <w:iCs/>
          <w:sz w:val="25"/>
          <w:szCs w:val="25"/>
        </w:rPr>
      </w:pPr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- la dispersione e la custodia delle ceneri</w:t>
      </w:r>
    </w:p>
    <w:p w:rsidR="00AD70B4" w:rsidRPr="00AD70B4" w:rsidRDefault="00AD70B4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D54407" w:rsidRPr="00AD70B4" w:rsidRDefault="00D54407" w:rsidP="00D54407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D70B4" w:rsidRPr="0092581A" w:rsidRDefault="00AD70B4" w:rsidP="00D54407">
      <w:pPr>
        <w:autoSpaceDE w:val="0"/>
        <w:autoSpaceDN w:val="0"/>
        <w:adjustRightInd w:val="0"/>
        <w:spacing w:after="0" w:line="360" w:lineRule="auto"/>
        <w:ind w:left="-567" w:right="-427" w:hanging="142"/>
        <w:rPr>
          <w:rFonts w:ascii="UniversLTStd-LightCnObl" w:hAnsi="UniversLTStd-LightCnObl" w:cs="UniversLTStd-LightCnObl"/>
          <w:i/>
          <w:iCs/>
          <w:w w:val="90"/>
          <w:sz w:val="24"/>
          <w:szCs w:val="24"/>
        </w:rPr>
      </w:pPr>
      <w:r w:rsidRPr="00AD70B4">
        <w:rPr>
          <w:rFonts w:ascii="UniversLTStd-BoldCn" w:hAnsi="UniversLTStd-BoldCn" w:cs="UniversLTStd-BoldCn"/>
          <w:b/>
          <w:bCs/>
          <w:sz w:val="25"/>
          <w:szCs w:val="25"/>
        </w:rPr>
        <w:t xml:space="preserve">2. </w:t>
      </w:r>
      <w:r w:rsidRPr="0092581A">
        <w:rPr>
          <w:rFonts w:ascii="UniversLTStd-LightCnObl" w:hAnsi="UniversLTStd-LightCnObl" w:cs="UniversLTStd-LightCnObl"/>
          <w:i/>
          <w:iCs/>
          <w:w w:val="90"/>
          <w:sz w:val="24"/>
          <w:szCs w:val="24"/>
        </w:rPr>
        <w:t>Vi sono altri punti che meriterebbero maggiore riflessione o maggiore decisione nelle scelte da compiere?</w:t>
      </w:r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D54407" w:rsidRPr="00AD70B4" w:rsidRDefault="00D54407" w:rsidP="00D54407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A3359D" w:rsidRPr="00AD70B4" w:rsidRDefault="00A3359D" w:rsidP="00511835">
      <w:pPr>
        <w:autoSpaceDE w:val="0"/>
        <w:autoSpaceDN w:val="0"/>
        <w:adjustRightInd w:val="0"/>
        <w:spacing w:after="0" w:line="360" w:lineRule="auto"/>
        <w:ind w:left="-567" w:right="-425"/>
        <w:rPr>
          <w:rFonts w:ascii="UniversLTStd-LightCnObl" w:hAnsi="UniversLTStd-LightCnObl" w:cs="UniversLTStd-LightCnObl"/>
          <w:i/>
          <w:iCs/>
          <w:sz w:val="25"/>
          <w:szCs w:val="25"/>
        </w:rPr>
      </w:pPr>
      <w:proofErr w:type="spellStart"/>
      <w:r w:rsidRPr="00AD70B4">
        <w:rPr>
          <w:rFonts w:ascii="UniversLTStd-LightCnObl" w:hAnsi="UniversLTStd-LightCnObl" w:cs="UniversLTStd-LightCnObl"/>
          <w:i/>
          <w:iCs/>
          <w:sz w:val="25"/>
          <w:szCs w:val="25"/>
        </w:rPr>
        <w:t>……………………………………………………………………………………………………………</w:t>
      </w:r>
      <w:proofErr w:type="spellEnd"/>
    </w:p>
    <w:p w:rsidR="002579E1" w:rsidRDefault="00AD70B4" w:rsidP="00AD70B4">
      <w:pPr>
        <w:autoSpaceDE w:val="0"/>
        <w:autoSpaceDN w:val="0"/>
        <w:adjustRightInd w:val="0"/>
        <w:spacing w:after="0" w:line="240" w:lineRule="auto"/>
        <w:jc w:val="center"/>
        <w:rPr>
          <w:rFonts w:ascii="UniversLTStd-LightCnObl" w:hAnsi="UniversLTStd-LightCnObl" w:cs="UniversLTStd-LightCnObl"/>
          <w:i/>
          <w:iCs/>
          <w:sz w:val="23"/>
          <w:szCs w:val="25"/>
        </w:rPr>
      </w:pPr>
      <w:r w:rsidRPr="00AD70B4">
        <w:rPr>
          <w:rFonts w:ascii="UniversLTStd-LightCnObl" w:hAnsi="UniversLTStd-LightCnObl" w:cs="UniversLTStd-LightCnObl"/>
          <w:i/>
          <w:iCs/>
          <w:sz w:val="23"/>
          <w:szCs w:val="25"/>
        </w:rPr>
        <w:t xml:space="preserve">Verifica degli Orientamenti da parte delle </w:t>
      </w:r>
      <w:r w:rsidR="002579E1">
        <w:rPr>
          <w:rFonts w:ascii="UniversLTStd-LightCnObl" w:hAnsi="UniversLTStd-LightCnObl" w:cs="UniversLTStd-LightCnObl"/>
          <w:i/>
          <w:iCs/>
          <w:sz w:val="23"/>
          <w:szCs w:val="25"/>
        </w:rPr>
        <w:t xml:space="preserve">comunità parrocchiali </w:t>
      </w:r>
      <w:r w:rsidRPr="00AD70B4">
        <w:rPr>
          <w:rFonts w:ascii="UniversLTStd-LightCnObl" w:hAnsi="UniversLTStd-LightCnObl" w:cs="UniversLTStd-LightCnObl"/>
          <w:i/>
          <w:iCs/>
          <w:sz w:val="23"/>
          <w:szCs w:val="25"/>
        </w:rPr>
        <w:t xml:space="preserve">da consegnare </w:t>
      </w:r>
    </w:p>
    <w:p w:rsidR="00AD70B4" w:rsidRPr="00AD70B4" w:rsidRDefault="00AD70B4" w:rsidP="002579E1">
      <w:pPr>
        <w:autoSpaceDE w:val="0"/>
        <w:autoSpaceDN w:val="0"/>
        <w:adjustRightInd w:val="0"/>
        <w:spacing w:after="0" w:line="240" w:lineRule="auto"/>
        <w:jc w:val="center"/>
      </w:pPr>
      <w:r w:rsidRPr="00AD70B4">
        <w:rPr>
          <w:rFonts w:ascii="UniversLTStd-LightCnObl" w:hAnsi="UniversLTStd-LightCnObl" w:cs="UniversLTStd-LightCnObl"/>
          <w:i/>
          <w:iCs/>
          <w:sz w:val="23"/>
          <w:szCs w:val="25"/>
        </w:rPr>
        <w:t>all’ufficio liturgico entro il</w:t>
      </w:r>
      <w:r w:rsidR="00A3359D">
        <w:rPr>
          <w:rFonts w:ascii="UniversLTStd-LightCnObl" w:hAnsi="UniversLTStd-LightCnObl" w:cs="UniversLTStd-LightCnObl"/>
          <w:i/>
          <w:iCs/>
          <w:sz w:val="23"/>
          <w:szCs w:val="25"/>
        </w:rPr>
        <w:t xml:space="preserve"> </w:t>
      </w:r>
      <w:r w:rsidRPr="00531CF5">
        <w:rPr>
          <w:rFonts w:ascii="UniversLTStd-LightCnObl" w:hAnsi="UniversLTStd-LightCnObl" w:cs="UniversLTStd-LightCnObl"/>
          <w:b/>
          <w:i/>
          <w:iCs/>
          <w:sz w:val="23"/>
          <w:szCs w:val="25"/>
        </w:rPr>
        <w:t>15 Settembre 2016</w:t>
      </w:r>
      <w:r w:rsidRPr="00AD70B4">
        <w:rPr>
          <w:rFonts w:ascii="UniversLTStd-LightCnObl" w:hAnsi="UniversLTStd-LightCnObl" w:cs="UniversLTStd-LightCnObl"/>
          <w:i/>
          <w:iCs/>
          <w:sz w:val="23"/>
          <w:szCs w:val="25"/>
        </w:rPr>
        <w:t xml:space="preserve"> </w:t>
      </w:r>
      <w:hyperlink r:id="rId6" w:history="1">
        <w:r w:rsidRPr="00AD70B4">
          <w:rPr>
            <w:rStyle w:val="Collegamentoipertestuale"/>
            <w:rFonts w:ascii="UniversLTStd-LightCnObl" w:hAnsi="UniversLTStd-LightCnObl" w:cs="UniversLTStd-LightCnObl"/>
            <w:i/>
            <w:iCs/>
            <w:sz w:val="23"/>
            <w:szCs w:val="25"/>
          </w:rPr>
          <w:t>liturgico@diocesi.torino.it</w:t>
        </w:r>
      </w:hyperlink>
      <w:r>
        <w:rPr>
          <w:rFonts w:ascii="UniversLTStd-LightCnObl" w:hAnsi="UniversLTStd-LightCnObl" w:cs="UniversLTStd-LightCnObl"/>
          <w:i/>
          <w:iCs/>
          <w:sz w:val="23"/>
          <w:szCs w:val="25"/>
        </w:rPr>
        <w:t xml:space="preserve"> - </w:t>
      </w:r>
      <w:r w:rsidRPr="00AD70B4">
        <w:rPr>
          <w:rFonts w:ascii="UniversLTStd-LightCnObl" w:hAnsi="UniversLTStd-LightCnObl" w:cs="UniversLTStd-LightCnObl"/>
          <w:i/>
          <w:iCs/>
          <w:sz w:val="23"/>
          <w:szCs w:val="25"/>
        </w:rPr>
        <w:t>Fax 011/5156409</w:t>
      </w:r>
    </w:p>
    <w:sectPr w:rsidR="00AD70B4" w:rsidRPr="00AD70B4" w:rsidSect="00D54407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0B4"/>
    <w:rsid w:val="00026C5A"/>
    <w:rsid w:val="002579E1"/>
    <w:rsid w:val="00511835"/>
    <w:rsid w:val="005225B9"/>
    <w:rsid w:val="00531CF5"/>
    <w:rsid w:val="00652D79"/>
    <w:rsid w:val="0073021D"/>
    <w:rsid w:val="0092581A"/>
    <w:rsid w:val="00A3359D"/>
    <w:rsid w:val="00AD70B4"/>
    <w:rsid w:val="00D54407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0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urgico@diocesi.torino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Guarneri</dc:creator>
  <cp:lastModifiedBy>Marisa Guarneri</cp:lastModifiedBy>
  <cp:revision>8</cp:revision>
  <cp:lastPrinted>2015-09-22T06:56:00Z</cp:lastPrinted>
  <dcterms:created xsi:type="dcterms:W3CDTF">2015-09-22T06:39:00Z</dcterms:created>
  <dcterms:modified xsi:type="dcterms:W3CDTF">2015-09-22T07:01:00Z</dcterms:modified>
</cp:coreProperties>
</file>