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2D75D" w14:textId="77777777" w:rsidR="00CA146A" w:rsidRDefault="00CA146A" w:rsidP="004A2F2E">
      <w:pPr>
        <w:ind w:right="57"/>
        <w:jc w:val="center"/>
        <w:rPr>
          <w:rFonts w:ascii="Century Gothic" w:hAnsi="Century Gothic"/>
          <w:b/>
          <w:color w:val="6666FF"/>
          <w:sz w:val="72"/>
        </w:rPr>
      </w:pPr>
    </w:p>
    <w:p w14:paraId="53C2DA35" w14:textId="77777777" w:rsidR="00CA146A" w:rsidRPr="00CA146A" w:rsidRDefault="00CA146A" w:rsidP="004A2F2E">
      <w:pPr>
        <w:ind w:right="57"/>
        <w:jc w:val="center"/>
        <w:rPr>
          <w:rFonts w:ascii="Century Gothic" w:hAnsi="Century Gothic"/>
          <w:b/>
          <w:color w:val="6666FF"/>
          <w:sz w:val="36"/>
        </w:rPr>
      </w:pPr>
    </w:p>
    <w:p w14:paraId="057210A8" w14:textId="676AB200" w:rsidR="004A2F2E" w:rsidRPr="00500E37" w:rsidRDefault="004A2F2E" w:rsidP="004A2F2E">
      <w:pPr>
        <w:ind w:right="57"/>
        <w:jc w:val="center"/>
        <w:rPr>
          <w:rFonts w:ascii="Century Gothic" w:hAnsi="Century Gothic"/>
          <w:b/>
          <w:color w:val="6666FF"/>
          <w:sz w:val="72"/>
        </w:rPr>
      </w:pPr>
      <w:r w:rsidRPr="00500E37">
        <w:rPr>
          <w:rFonts w:ascii="Century Gothic" w:hAnsi="Century Gothic"/>
          <w:b/>
          <w:smallCaps/>
          <w:noProof/>
          <w:color w:val="6666FF"/>
          <w:sz w:val="72"/>
          <w:szCs w:val="52"/>
        </w:rPr>
        <w:drawing>
          <wp:anchor distT="0" distB="0" distL="114300" distR="114300" simplePos="0" relativeHeight="251659264" behindDoc="1" locked="0" layoutInCell="1" allowOverlap="1" wp14:anchorId="47EF324A" wp14:editId="0A88A315">
            <wp:simplePos x="0" y="0"/>
            <wp:positionH relativeFrom="margin">
              <wp:align>right</wp:align>
            </wp:positionH>
            <wp:positionV relativeFrom="margin">
              <wp:align>top</wp:align>
            </wp:positionV>
            <wp:extent cx="809625" cy="683260"/>
            <wp:effectExtent l="0" t="0" r="3175" b="0"/>
            <wp:wrapNone/>
            <wp:docPr id="13" name="Immagine 13" descr="Macintosh HD:Users:Michele:Library:Containers:com.apple.mail:Data:Library:Mail Downloads:FEC0E257-6779-4919-8B9E-B41C9B8563D6:logo diocesi di Torino_U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Michele:Library:Containers:com.apple.mail:Data:Library:Mail Downloads:FEC0E257-6779-4919-8B9E-B41C9B8563D6:logo diocesi di Torino_Uff.png"/>
                    <pic:cNvPicPr>
                      <a:picLocks noChangeAspect="1" noChangeArrowheads="1"/>
                    </pic:cNvPicPr>
                  </pic:nvPicPr>
                  <pic:blipFill>
                    <a:blip r:embed="rId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962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0E37">
        <w:rPr>
          <w:rFonts w:ascii="Century Gothic" w:hAnsi="Century Gothic"/>
          <w:b/>
          <w:color w:val="6666FF"/>
          <w:sz w:val="72"/>
        </w:rPr>
        <w:t>#</w:t>
      </w:r>
      <w:r w:rsidRPr="00500E37">
        <w:rPr>
          <w:rFonts w:ascii="Century Gothic" w:hAnsi="Century Gothic"/>
          <w:b/>
          <w:smallCaps/>
          <w:color w:val="6666FF"/>
          <w:sz w:val="72"/>
          <w:szCs w:val="52"/>
        </w:rPr>
        <w:t>restoacasaconTe</w:t>
      </w:r>
    </w:p>
    <w:p w14:paraId="03F5B7B4" w14:textId="6405E859" w:rsidR="004A2F2E" w:rsidRPr="00500E37" w:rsidRDefault="004A2F2E" w:rsidP="004A2F2E">
      <w:pPr>
        <w:ind w:right="57"/>
        <w:jc w:val="center"/>
        <w:rPr>
          <w:rFonts w:ascii="Century Gothic" w:hAnsi="Century Gothic"/>
          <w:color w:val="6666FF"/>
          <w:sz w:val="44"/>
        </w:rPr>
      </w:pPr>
      <w:r w:rsidRPr="00500E37">
        <w:rPr>
          <w:rFonts w:ascii="Century Gothic" w:hAnsi="Century Gothic"/>
          <w:color w:val="6666FF"/>
          <w:sz w:val="44"/>
        </w:rPr>
        <w:t>PER NUTRIRE LA FEDE</w:t>
      </w:r>
    </w:p>
    <w:p w14:paraId="0495307D" w14:textId="77777777" w:rsidR="004A2F2E" w:rsidRPr="00AC4DB7" w:rsidRDefault="004A2F2E" w:rsidP="004A2F2E">
      <w:pPr>
        <w:ind w:right="57"/>
        <w:jc w:val="center"/>
        <w:rPr>
          <w:rFonts w:ascii="Century Gothic" w:hAnsi="Century Gothic"/>
          <w:color w:val="FF6600"/>
          <w:sz w:val="28"/>
        </w:rPr>
      </w:pPr>
    </w:p>
    <w:p w14:paraId="6A71D272" w14:textId="65B3F44D" w:rsidR="004A2F2E" w:rsidRPr="00735E4F" w:rsidRDefault="004A2F2E" w:rsidP="004A2F2E">
      <w:pPr>
        <w:ind w:right="57"/>
        <w:jc w:val="center"/>
        <w:rPr>
          <w:rFonts w:ascii="Century Gothic" w:hAnsi="Century Gothic"/>
          <w:color w:val="6666FF"/>
          <w:sz w:val="28"/>
        </w:rPr>
      </w:pPr>
      <w:r w:rsidRPr="00735E4F">
        <w:rPr>
          <w:rFonts w:ascii="Century Gothic" w:hAnsi="Century Gothic"/>
          <w:color w:val="6666FF"/>
          <w:sz w:val="28"/>
        </w:rPr>
        <w:t>idee per una catechesi in famiglia ai tempi del virus</w:t>
      </w:r>
    </w:p>
    <w:p w14:paraId="6B23B15E" w14:textId="77777777" w:rsidR="00E80F2B" w:rsidRDefault="00E80F2B" w:rsidP="004A2F2E">
      <w:pPr>
        <w:ind w:right="57"/>
        <w:jc w:val="center"/>
        <w:rPr>
          <w:rFonts w:ascii="Open Sans" w:hAnsi="Open Sans"/>
          <w:b/>
          <w:color w:val="6666FF"/>
          <w:sz w:val="36"/>
        </w:rPr>
      </w:pPr>
    </w:p>
    <w:p w14:paraId="2BA3519B" w14:textId="1DF65FA4" w:rsidR="004A2F2E" w:rsidRPr="00E80F2B" w:rsidRDefault="004A2F2E" w:rsidP="004A2F2E">
      <w:pPr>
        <w:ind w:right="57"/>
        <w:jc w:val="center"/>
        <w:rPr>
          <w:rFonts w:ascii="Open Sans" w:hAnsi="Open Sans"/>
          <w:b/>
          <w:color w:val="6666FF"/>
          <w:sz w:val="36"/>
        </w:rPr>
      </w:pPr>
      <w:r w:rsidRPr="00E80F2B">
        <w:rPr>
          <w:rFonts w:ascii="Open Sans" w:hAnsi="Open Sans"/>
          <w:b/>
          <w:color w:val="6666FF"/>
          <w:sz w:val="36"/>
        </w:rPr>
        <w:t xml:space="preserve">V Domenica di Quaresima - </w:t>
      </w:r>
    </w:p>
    <w:p w14:paraId="40AF89D8" w14:textId="77777777" w:rsidR="007C0CA1" w:rsidRDefault="007C0CA1" w:rsidP="007C0CA1">
      <w:pPr>
        <w:jc w:val="both"/>
        <w:rPr>
          <w:rFonts w:ascii="Century Gothic" w:hAnsi="Century Gothic"/>
          <w:color w:val="5F497A" w:themeColor="accent4" w:themeShade="BF"/>
        </w:rPr>
      </w:pPr>
    </w:p>
    <w:p w14:paraId="647DFEB2" w14:textId="0AA2BBDC" w:rsidR="00CA146A" w:rsidRDefault="00CA146A" w:rsidP="007C0CA1">
      <w:pPr>
        <w:jc w:val="both"/>
        <w:rPr>
          <w:rFonts w:ascii="Century Gothic" w:hAnsi="Century Gothic"/>
          <w:color w:val="5F497A" w:themeColor="accent4" w:themeShade="BF"/>
        </w:rPr>
      </w:pPr>
      <w:r>
        <w:rPr>
          <w:rFonts w:ascii="inherit" w:eastAsia="Times New Roman" w:hAnsi="inherit" w:cs="Helvetica"/>
          <w:noProof/>
          <w:color w:val="1D2129"/>
          <w:sz w:val="14"/>
          <w:szCs w:val="14"/>
        </w:rPr>
        <w:drawing>
          <wp:anchor distT="0" distB="0" distL="114300" distR="114300" simplePos="0" relativeHeight="251709440" behindDoc="0" locked="0" layoutInCell="1" allowOverlap="1" wp14:anchorId="6FC8AA85" wp14:editId="44896986">
            <wp:simplePos x="0" y="0"/>
            <wp:positionH relativeFrom="column">
              <wp:posOffset>245745</wp:posOffset>
            </wp:positionH>
            <wp:positionV relativeFrom="paragraph">
              <wp:posOffset>258445</wp:posOffset>
            </wp:positionV>
            <wp:extent cx="5715000" cy="5064125"/>
            <wp:effectExtent l="101600" t="101600" r="101600" b="92075"/>
            <wp:wrapTopAndBottom/>
            <wp:docPr id="38" name="Immagine 1" descr="LazzaroGI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zzaroGIOT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5064125"/>
                    </a:xfrm>
                    <a:prstGeom prst="rect">
                      <a:avLst/>
                    </a:prstGeom>
                    <a:ln w="88900" cap="sq" cmpd="thickThin">
                      <a:solidFill>
                        <a:srgbClr val="0000FF"/>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50A0D2F2" w14:textId="7CA2BFBD" w:rsidR="00CA146A" w:rsidRDefault="00CA146A" w:rsidP="007C0CA1">
      <w:pPr>
        <w:jc w:val="both"/>
        <w:rPr>
          <w:rFonts w:ascii="Century Gothic" w:hAnsi="Century Gothic"/>
          <w:color w:val="5F497A" w:themeColor="accent4" w:themeShade="BF"/>
        </w:rPr>
      </w:pPr>
    </w:p>
    <w:p w14:paraId="3F0BF38F" w14:textId="391B2B41" w:rsidR="00CA146A" w:rsidRDefault="00CA146A" w:rsidP="007C0CA1">
      <w:pPr>
        <w:jc w:val="both"/>
        <w:rPr>
          <w:rFonts w:ascii="Century Gothic" w:hAnsi="Century Gothic"/>
          <w:color w:val="5F497A" w:themeColor="accent4" w:themeShade="BF"/>
        </w:rPr>
      </w:pPr>
    </w:p>
    <w:p w14:paraId="695E1020" w14:textId="77777777" w:rsidR="00CA146A" w:rsidRDefault="00CA146A" w:rsidP="007C0CA1">
      <w:pPr>
        <w:jc w:val="both"/>
        <w:rPr>
          <w:rFonts w:ascii="Century Gothic" w:hAnsi="Century Gothic"/>
          <w:color w:val="5F497A" w:themeColor="accent4" w:themeShade="BF"/>
        </w:rPr>
      </w:pPr>
    </w:p>
    <w:p w14:paraId="65058976" w14:textId="77777777" w:rsidR="0013610A" w:rsidRDefault="0013610A" w:rsidP="004A2F2E">
      <w:pPr>
        <w:ind w:firstLine="708"/>
        <w:jc w:val="both"/>
        <w:rPr>
          <w:rFonts w:ascii="Century Gothic" w:hAnsi="Century Gothic"/>
          <w:szCs w:val="26"/>
        </w:rPr>
      </w:pPr>
    </w:p>
    <w:p w14:paraId="270DAB11" w14:textId="77777777" w:rsidR="004A2F2E" w:rsidRPr="00725D8C" w:rsidRDefault="004A2F2E" w:rsidP="00E80F2B">
      <w:pPr>
        <w:jc w:val="center"/>
        <w:rPr>
          <w:rFonts w:ascii="Century Gothic" w:hAnsi="Century Gothic"/>
          <w:sz w:val="32"/>
          <w:szCs w:val="28"/>
        </w:rPr>
      </w:pPr>
      <w:r>
        <w:rPr>
          <w:rFonts w:ascii="Century Gothic" w:hAnsi="Century Gothic"/>
          <w:sz w:val="32"/>
          <w:szCs w:val="28"/>
        </w:rPr>
        <w:t>Le pagine che seguono contengono:</w:t>
      </w:r>
    </w:p>
    <w:p w14:paraId="52687A39" w14:textId="77777777" w:rsidR="004A2F2E" w:rsidRPr="00725D8C" w:rsidRDefault="004A2F2E" w:rsidP="004A2F2E">
      <w:pPr>
        <w:jc w:val="both"/>
        <w:rPr>
          <w:rFonts w:ascii="Century Gothic" w:hAnsi="Century Gothic"/>
          <w:sz w:val="28"/>
          <w:szCs w:val="28"/>
        </w:rPr>
      </w:pPr>
    </w:p>
    <w:p w14:paraId="0D25CEC0" w14:textId="77777777" w:rsidR="004A2F2E" w:rsidRPr="00ED1BD3" w:rsidRDefault="004A2F2E" w:rsidP="00F473B5">
      <w:pPr>
        <w:pStyle w:val="Paragrafoelenco"/>
        <w:numPr>
          <w:ilvl w:val="0"/>
          <w:numId w:val="9"/>
        </w:numPr>
        <w:spacing w:line="360" w:lineRule="auto"/>
        <w:jc w:val="both"/>
        <w:rPr>
          <w:rFonts w:ascii="Century Gothic" w:hAnsi="Century Gothic"/>
          <w:b/>
          <w:color w:val="0000FF"/>
          <w:sz w:val="28"/>
          <w:szCs w:val="28"/>
        </w:rPr>
      </w:pPr>
      <w:r w:rsidRPr="00ED1BD3">
        <w:rPr>
          <w:rFonts w:ascii="Century Gothic" w:hAnsi="Century Gothic"/>
          <w:b/>
          <w:color w:val="0000FF"/>
          <w:sz w:val="28"/>
          <w:szCs w:val="28"/>
        </w:rPr>
        <w:t>LE PAROLE PER NUTRIRE LA FEDE</w:t>
      </w:r>
    </w:p>
    <w:p w14:paraId="7E7960C1" w14:textId="77777777" w:rsidR="004A2F2E" w:rsidRPr="00725D8C" w:rsidRDefault="004A2F2E" w:rsidP="00F473B5">
      <w:pPr>
        <w:pStyle w:val="Paragrafoelenco"/>
        <w:numPr>
          <w:ilvl w:val="0"/>
          <w:numId w:val="10"/>
        </w:numPr>
        <w:spacing w:line="360" w:lineRule="auto"/>
        <w:jc w:val="both"/>
        <w:rPr>
          <w:rFonts w:ascii="Century Gothic" w:hAnsi="Century Gothic"/>
          <w:sz w:val="28"/>
          <w:szCs w:val="28"/>
        </w:rPr>
      </w:pPr>
      <w:r w:rsidRPr="00725D8C">
        <w:rPr>
          <w:rFonts w:ascii="Century Gothic" w:hAnsi="Century Gothic"/>
          <w:sz w:val="28"/>
          <w:szCs w:val="28"/>
        </w:rPr>
        <w:t xml:space="preserve">Il testo del Vangelo nella versione liturgica </w:t>
      </w:r>
    </w:p>
    <w:p w14:paraId="1181D77C" w14:textId="77777777" w:rsidR="004A2F2E" w:rsidRPr="00725D8C" w:rsidRDefault="004A2F2E" w:rsidP="00F473B5">
      <w:pPr>
        <w:pStyle w:val="Paragrafoelenco"/>
        <w:numPr>
          <w:ilvl w:val="1"/>
          <w:numId w:val="10"/>
        </w:numPr>
        <w:spacing w:line="360" w:lineRule="auto"/>
        <w:jc w:val="both"/>
        <w:rPr>
          <w:rFonts w:ascii="Century Gothic" w:hAnsi="Century Gothic"/>
          <w:sz w:val="28"/>
          <w:szCs w:val="28"/>
        </w:rPr>
      </w:pPr>
      <w:r w:rsidRPr="00725D8C">
        <w:rPr>
          <w:rFonts w:ascii="Century Gothic" w:hAnsi="Century Gothic"/>
          <w:sz w:val="28"/>
          <w:szCs w:val="28"/>
        </w:rPr>
        <w:t>qualche parola di commento per i più grandi</w:t>
      </w:r>
    </w:p>
    <w:p w14:paraId="3D345DD4" w14:textId="77777777" w:rsidR="004A2F2E" w:rsidRPr="00725D8C" w:rsidRDefault="004A2F2E" w:rsidP="00F473B5">
      <w:pPr>
        <w:pStyle w:val="Paragrafoelenco"/>
        <w:numPr>
          <w:ilvl w:val="0"/>
          <w:numId w:val="10"/>
        </w:numPr>
        <w:spacing w:line="360" w:lineRule="auto"/>
        <w:jc w:val="both"/>
        <w:rPr>
          <w:rFonts w:ascii="Century Gothic" w:hAnsi="Century Gothic"/>
          <w:sz w:val="28"/>
          <w:szCs w:val="28"/>
        </w:rPr>
      </w:pPr>
      <w:r w:rsidRPr="00725D8C">
        <w:rPr>
          <w:rFonts w:ascii="Century Gothic" w:hAnsi="Century Gothic"/>
          <w:sz w:val="28"/>
          <w:szCs w:val="28"/>
        </w:rPr>
        <w:t>Il testo del vangelo nella versione a più voci in famiglia</w:t>
      </w:r>
    </w:p>
    <w:p w14:paraId="1D00672F" w14:textId="77777777" w:rsidR="004A2F2E" w:rsidRDefault="004A2F2E" w:rsidP="00F473B5">
      <w:pPr>
        <w:pStyle w:val="Paragrafoelenco"/>
        <w:numPr>
          <w:ilvl w:val="0"/>
          <w:numId w:val="10"/>
        </w:numPr>
        <w:spacing w:line="360" w:lineRule="auto"/>
        <w:jc w:val="both"/>
        <w:rPr>
          <w:rFonts w:ascii="Century Gothic" w:hAnsi="Century Gothic"/>
          <w:sz w:val="28"/>
          <w:szCs w:val="28"/>
        </w:rPr>
      </w:pPr>
      <w:r w:rsidRPr="00725D8C">
        <w:rPr>
          <w:rFonts w:ascii="Century Gothic" w:hAnsi="Century Gothic"/>
          <w:sz w:val="28"/>
          <w:szCs w:val="28"/>
        </w:rPr>
        <w:t>Il testo nella versione raccontata dal vivo, con video</w:t>
      </w:r>
    </w:p>
    <w:p w14:paraId="2F6FF253" w14:textId="74B015DE" w:rsidR="00F473B5" w:rsidRPr="00F473B5" w:rsidRDefault="00E80F2B" w:rsidP="00F473B5">
      <w:pPr>
        <w:pStyle w:val="Paragrafoelenco"/>
        <w:spacing w:line="360" w:lineRule="auto"/>
        <w:ind w:left="1068"/>
        <w:jc w:val="both"/>
        <w:rPr>
          <w:rFonts w:ascii="Century Gothic" w:hAnsi="Century Gothic"/>
          <w:sz w:val="28"/>
          <w:szCs w:val="28"/>
        </w:rPr>
      </w:pPr>
      <w:hyperlink r:id="rId10" w:history="1">
        <w:r w:rsidR="00F473B5" w:rsidRPr="00F473B5">
          <w:rPr>
            <w:rStyle w:val="Collegamentoipertestuale"/>
            <w:rFonts w:ascii="Century Gothic" w:hAnsi="Century Gothic"/>
            <w:bCs/>
            <w:sz w:val="28"/>
            <w:szCs w:val="28"/>
          </w:rPr>
          <w:t>https://youtu.be/ivAkTB-B70Q</w:t>
        </w:r>
      </w:hyperlink>
    </w:p>
    <w:p w14:paraId="33832F65" w14:textId="77777777" w:rsidR="004A2F2E" w:rsidRPr="00725D8C" w:rsidRDefault="004A2F2E" w:rsidP="00F473B5">
      <w:pPr>
        <w:pStyle w:val="Paragrafoelenco"/>
        <w:numPr>
          <w:ilvl w:val="0"/>
          <w:numId w:val="10"/>
        </w:numPr>
        <w:spacing w:line="360" w:lineRule="auto"/>
        <w:ind w:right="57"/>
        <w:jc w:val="both"/>
        <w:rPr>
          <w:rFonts w:ascii="Century Gothic" w:hAnsi="Century Gothic"/>
          <w:sz w:val="28"/>
          <w:szCs w:val="28"/>
        </w:rPr>
      </w:pPr>
      <w:r w:rsidRPr="00725D8C">
        <w:rPr>
          <w:rFonts w:ascii="Century Gothic" w:hAnsi="Century Gothic"/>
          <w:sz w:val="28"/>
          <w:szCs w:val="28"/>
        </w:rPr>
        <w:t>Il racconto attraverso  l’immagine</w:t>
      </w:r>
    </w:p>
    <w:p w14:paraId="4ABE0DCF" w14:textId="77777777" w:rsidR="004A2F2E" w:rsidRPr="00725D8C" w:rsidRDefault="004A2F2E" w:rsidP="00F473B5">
      <w:pPr>
        <w:pStyle w:val="Paragrafoelenco"/>
        <w:numPr>
          <w:ilvl w:val="1"/>
          <w:numId w:val="10"/>
        </w:numPr>
        <w:spacing w:line="360" w:lineRule="auto"/>
        <w:ind w:right="57"/>
        <w:jc w:val="both"/>
        <w:rPr>
          <w:rFonts w:ascii="Century Gothic" w:hAnsi="Century Gothic"/>
          <w:sz w:val="28"/>
          <w:szCs w:val="28"/>
        </w:rPr>
      </w:pPr>
      <w:r w:rsidRPr="00725D8C">
        <w:rPr>
          <w:rFonts w:ascii="Century Gothic" w:hAnsi="Century Gothic"/>
          <w:sz w:val="28"/>
          <w:szCs w:val="28"/>
        </w:rPr>
        <w:t>qualche spunto per comprendere l’immagine</w:t>
      </w:r>
    </w:p>
    <w:p w14:paraId="7824890D" w14:textId="77777777" w:rsidR="004A2F2E" w:rsidRPr="00725D8C" w:rsidRDefault="004A2F2E" w:rsidP="00F473B5">
      <w:pPr>
        <w:pStyle w:val="Paragrafoelenco"/>
        <w:numPr>
          <w:ilvl w:val="0"/>
          <w:numId w:val="10"/>
        </w:numPr>
        <w:spacing w:line="360" w:lineRule="auto"/>
        <w:ind w:right="57"/>
        <w:jc w:val="both"/>
        <w:rPr>
          <w:rFonts w:ascii="Century Gothic" w:hAnsi="Century Gothic"/>
          <w:sz w:val="28"/>
          <w:szCs w:val="28"/>
        </w:rPr>
      </w:pPr>
      <w:r w:rsidRPr="00725D8C">
        <w:rPr>
          <w:rFonts w:ascii="Century Gothic" w:hAnsi="Century Gothic"/>
          <w:sz w:val="28"/>
          <w:szCs w:val="28"/>
        </w:rPr>
        <w:t xml:space="preserve">Il racconto con disegni da colorare  </w:t>
      </w:r>
    </w:p>
    <w:p w14:paraId="2CAAA32C" w14:textId="77777777" w:rsidR="004A2F2E" w:rsidRPr="00725D8C" w:rsidRDefault="004A2F2E" w:rsidP="00F473B5">
      <w:pPr>
        <w:spacing w:line="360" w:lineRule="auto"/>
        <w:ind w:right="57"/>
        <w:jc w:val="both"/>
        <w:rPr>
          <w:rFonts w:ascii="Century Gothic" w:hAnsi="Century Gothic"/>
          <w:sz w:val="28"/>
          <w:szCs w:val="28"/>
        </w:rPr>
      </w:pPr>
    </w:p>
    <w:p w14:paraId="294294BF" w14:textId="77777777" w:rsidR="004A2F2E" w:rsidRPr="00725D8C" w:rsidRDefault="004A2F2E" w:rsidP="00F473B5">
      <w:pPr>
        <w:spacing w:line="360" w:lineRule="auto"/>
        <w:ind w:right="57"/>
        <w:jc w:val="both"/>
        <w:rPr>
          <w:rFonts w:ascii="Century Gothic" w:hAnsi="Century Gothic"/>
          <w:sz w:val="28"/>
          <w:szCs w:val="28"/>
        </w:rPr>
      </w:pPr>
    </w:p>
    <w:p w14:paraId="7A511AFB" w14:textId="77777777" w:rsidR="004A2F2E" w:rsidRPr="00ED1BD3" w:rsidRDefault="004A2F2E" w:rsidP="00F473B5">
      <w:pPr>
        <w:spacing w:line="360" w:lineRule="auto"/>
        <w:ind w:right="57"/>
        <w:jc w:val="both"/>
        <w:rPr>
          <w:rFonts w:ascii="Century Gothic" w:hAnsi="Century Gothic"/>
          <w:color w:val="0000FF"/>
          <w:sz w:val="28"/>
          <w:szCs w:val="28"/>
        </w:rPr>
      </w:pPr>
    </w:p>
    <w:p w14:paraId="148506D9" w14:textId="77777777" w:rsidR="004A2F2E" w:rsidRPr="00ED1BD3" w:rsidRDefault="004A2F2E" w:rsidP="00F473B5">
      <w:pPr>
        <w:pStyle w:val="Paragrafoelenco"/>
        <w:numPr>
          <w:ilvl w:val="0"/>
          <w:numId w:val="9"/>
        </w:numPr>
        <w:spacing w:line="360" w:lineRule="auto"/>
        <w:ind w:right="57"/>
        <w:jc w:val="both"/>
        <w:rPr>
          <w:rFonts w:ascii="Century Gothic" w:hAnsi="Century Gothic"/>
          <w:b/>
          <w:color w:val="0000FF"/>
          <w:sz w:val="28"/>
          <w:szCs w:val="28"/>
        </w:rPr>
      </w:pPr>
      <w:r w:rsidRPr="00ED1BD3">
        <w:rPr>
          <w:rFonts w:ascii="Century Gothic" w:hAnsi="Century Gothic"/>
          <w:b/>
          <w:color w:val="0000FF"/>
          <w:sz w:val="28"/>
          <w:szCs w:val="28"/>
        </w:rPr>
        <w:t>I SEGNI PER NUTRIRE LA FEDE</w:t>
      </w:r>
    </w:p>
    <w:p w14:paraId="286CA5AE" w14:textId="42E52440" w:rsidR="00F731ED" w:rsidRDefault="00F731ED" w:rsidP="00F473B5">
      <w:pPr>
        <w:pStyle w:val="Paragrafoelenco"/>
        <w:numPr>
          <w:ilvl w:val="0"/>
          <w:numId w:val="12"/>
        </w:numPr>
        <w:spacing w:line="360" w:lineRule="auto"/>
        <w:ind w:right="57"/>
        <w:jc w:val="both"/>
        <w:rPr>
          <w:rFonts w:ascii="Century Gothic" w:hAnsi="Century Gothic"/>
          <w:sz w:val="28"/>
          <w:szCs w:val="28"/>
        </w:rPr>
      </w:pPr>
      <w:r>
        <w:rPr>
          <w:rFonts w:ascii="Century Gothic" w:hAnsi="Century Gothic"/>
          <w:sz w:val="28"/>
          <w:szCs w:val="28"/>
        </w:rPr>
        <w:t>La proposta di un canto</w:t>
      </w:r>
    </w:p>
    <w:p w14:paraId="4E646974" w14:textId="1AFE5A0C" w:rsidR="004A2F2E" w:rsidRPr="00725D8C" w:rsidRDefault="00D21029" w:rsidP="00F473B5">
      <w:pPr>
        <w:pStyle w:val="Paragrafoelenco"/>
        <w:numPr>
          <w:ilvl w:val="0"/>
          <w:numId w:val="12"/>
        </w:numPr>
        <w:spacing w:line="360" w:lineRule="auto"/>
        <w:ind w:right="57"/>
        <w:jc w:val="both"/>
        <w:rPr>
          <w:rFonts w:ascii="Century Gothic" w:hAnsi="Century Gothic"/>
          <w:sz w:val="28"/>
          <w:szCs w:val="28"/>
        </w:rPr>
      </w:pPr>
      <w:r>
        <w:rPr>
          <w:rFonts w:ascii="Century Gothic" w:hAnsi="Century Gothic"/>
          <w:sz w:val="28"/>
          <w:szCs w:val="28"/>
        </w:rPr>
        <w:t xml:space="preserve">Un salmo “con voce di bambino” </w:t>
      </w:r>
    </w:p>
    <w:p w14:paraId="7D2E70F0" w14:textId="77777777" w:rsidR="004A2F2E" w:rsidRPr="00725D8C" w:rsidRDefault="004A2F2E" w:rsidP="00F473B5">
      <w:pPr>
        <w:pStyle w:val="Paragrafoelenco"/>
        <w:numPr>
          <w:ilvl w:val="0"/>
          <w:numId w:val="12"/>
        </w:numPr>
        <w:spacing w:line="360" w:lineRule="auto"/>
        <w:ind w:right="57"/>
        <w:jc w:val="both"/>
        <w:rPr>
          <w:rFonts w:ascii="Century Gothic" w:hAnsi="Century Gothic"/>
          <w:sz w:val="28"/>
          <w:szCs w:val="28"/>
        </w:rPr>
      </w:pPr>
      <w:r w:rsidRPr="00725D8C">
        <w:rPr>
          <w:rFonts w:ascii="Century Gothic" w:hAnsi="Century Gothic"/>
          <w:sz w:val="28"/>
          <w:szCs w:val="28"/>
        </w:rPr>
        <w:t>Le proposte degli amici dell’ufficio liturgico</w:t>
      </w:r>
    </w:p>
    <w:p w14:paraId="79AF934E" w14:textId="77777777" w:rsidR="004A2F2E" w:rsidRPr="00725D8C" w:rsidRDefault="004A2F2E" w:rsidP="00F473B5">
      <w:pPr>
        <w:spacing w:line="360" w:lineRule="auto"/>
        <w:ind w:right="57"/>
        <w:jc w:val="both"/>
        <w:rPr>
          <w:rFonts w:ascii="Century Gothic" w:hAnsi="Century Gothic"/>
          <w:sz w:val="28"/>
          <w:szCs w:val="28"/>
        </w:rPr>
      </w:pPr>
    </w:p>
    <w:p w14:paraId="5FB31BBC" w14:textId="77777777" w:rsidR="004A2F2E" w:rsidRPr="00725D8C" w:rsidRDefault="004A2F2E" w:rsidP="00F473B5">
      <w:pPr>
        <w:spacing w:line="360" w:lineRule="auto"/>
        <w:ind w:right="57"/>
        <w:jc w:val="both"/>
        <w:rPr>
          <w:rFonts w:ascii="Century Gothic" w:hAnsi="Century Gothic"/>
          <w:sz w:val="28"/>
          <w:szCs w:val="28"/>
        </w:rPr>
      </w:pPr>
    </w:p>
    <w:p w14:paraId="753BD3A2" w14:textId="77777777" w:rsidR="004A2F2E" w:rsidRPr="00ED1BD3" w:rsidRDefault="004A2F2E" w:rsidP="00F473B5">
      <w:pPr>
        <w:spacing w:line="360" w:lineRule="auto"/>
        <w:ind w:right="57"/>
        <w:jc w:val="both"/>
        <w:rPr>
          <w:rFonts w:ascii="Century Gothic" w:hAnsi="Century Gothic"/>
          <w:color w:val="0000FF"/>
          <w:sz w:val="28"/>
          <w:szCs w:val="28"/>
        </w:rPr>
      </w:pPr>
    </w:p>
    <w:p w14:paraId="1332F3FA" w14:textId="77777777" w:rsidR="004A2F2E" w:rsidRPr="00ED1BD3" w:rsidRDefault="004A2F2E" w:rsidP="00F473B5">
      <w:pPr>
        <w:pStyle w:val="Paragrafoelenco"/>
        <w:numPr>
          <w:ilvl w:val="0"/>
          <w:numId w:val="9"/>
        </w:numPr>
        <w:spacing w:line="360" w:lineRule="auto"/>
        <w:ind w:right="57"/>
        <w:jc w:val="both"/>
        <w:rPr>
          <w:rFonts w:ascii="Century Gothic" w:hAnsi="Century Gothic"/>
          <w:b/>
          <w:color w:val="0000FF"/>
          <w:sz w:val="28"/>
          <w:szCs w:val="28"/>
        </w:rPr>
      </w:pPr>
      <w:r w:rsidRPr="00ED1BD3">
        <w:rPr>
          <w:rFonts w:ascii="Century Gothic" w:hAnsi="Century Gothic"/>
          <w:b/>
          <w:color w:val="0000FF"/>
          <w:sz w:val="28"/>
          <w:szCs w:val="28"/>
        </w:rPr>
        <w:t>I GESTI E LE RELAZIONI PER NUTRIRE LA FEDE</w:t>
      </w:r>
    </w:p>
    <w:p w14:paraId="24C676B1" w14:textId="77777777" w:rsidR="004A2F2E" w:rsidRPr="00725D8C" w:rsidRDefault="004A2F2E" w:rsidP="00F473B5">
      <w:pPr>
        <w:pStyle w:val="Paragrafoelenco"/>
        <w:widowControl w:val="0"/>
        <w:numPr>
          <w:ilvl w:val="0"/>
          <w:numId w:val="11"/>
        </w:numPr>
        <w:autoSpaceDE w:val="0"/>
        <w:autoSpaceDN w:val="0"/>
        <w:adjustRightInd w:val="0"/>
        <w:spacing w:line="360" w:lineRule="auto"/>
        <w:ind w:right="57"/>
        <w:jc w:val="both"/>
        <w:rPr>
          <w:rFonts w:ascii="Century Gothic" w:hAnsi="Century Gothic" w:cs="Lucida Grande"/>
          <w:sz w:val="28"/>
          <w:szCs w:val="28"/>
          <w:lang w:eastAsia="ja-JP"/>
        </w:rPr>
      </w:pPr>
      <w:r w:rsidRPr="00725D8C">
        <w:rPr>
          <w:rFonts w:ascii="Century Gothic" w:hAnsi="Century Gothic" w:cs="Lucida Grande"/>
          <w:sz w:val="28"/>
          <w:szCs w:val="28"/>
          <w:lang w:eastAsia="ja-JP"/>
        </w:rPr>
        <w:t>Il pane per tutto il tempo di Quaresima</w:t>
      </w:r>
    </w:p>
    <w:p w14:paraId="6CC438F8" w14:textId="0706F269" w:rsidR="004A2F2E" w:rsidRPr="00725D8C" w:rsidRDefault="00D0378B" w:rsidP="00F473B5">
      <w:pPr>
        <w:pStyle w:val="Paragrafoelenco"/>
        <w:widowControl w:val="0"/>
        <w:numPr>
          <w:ilvl w:val="0"/>
          <w:numId w:val="11"/>
        </w:numPr>
        <w:autoSpaceDE w:val="0"/>
        <w:autoSpaceDN w:val="0"/>
        <w:adjustRightInd w:val="0"/>
        <w:spacing w:line="360" w:lineRule="auto"/>
        <w:ind w:right="57"/>
        <w:jc w:val="both"/>
        <w:rPr>
          <w:rFonts w:ascii="Century Gothic" w:hAnsi="Century Gothic" w:cs="Lucida Grande"/>
          <w:sz w:val="28"/>
          <w:szCs w:val="28"/>
          <w:lang w:eastAsia="ja-JP"/>
        </w:rPr>
      </w:pPr>
      <w:r>
        <w:rPr>
          <w:rFonts w:ascii="Century Gothic" w:hAnsi="Century Gothic"/>
          <w:sz w:val="28"/>
          <w:szCs w:val="28"/>
        </w:rPr>
        <w:t>Fiori</w:t>
      </w:r>
      <w:r w:rsidR="004A2F2E" w:rsidRPr="00725D8C">
        <w:rPr>
          <w:rFonts w:ascii="Century Gothic" w:hAnsi="Century Gothic"/>
          <w:sz w:val="28"/>
          <w:szCs w:val="28"/>
        </w:rPr>
        <w:t>…per camminare verso la Pasqua</w:t>
      </w:r>
    </w:p>
    <w:p w14:paraId="3ECA65AD" w14:textId="77777777" w:rsidR="004A2F2E" w:rsidRPr="00654949" w:rsidRDefault="004A2F2E" w:rsidP="004A2F2E">
      <w:pPr>
        <w:widowControl w:val="0"/>
        <w:autoSpaceDE w:val="0"/>
        <w:autoSpaceDN w:val="0"/>
        <w:adjustRightInd w:val="0"/>
        <w:spacing w:line="276" w:lineRule="auto"/>
        <w:ind w:right="57"/>
        <w:jc w:val="both"/>
        <w:rPr>
          <w:rFonts w:ascii="Century Gothic" w:hAnsi="Century Gothic" w:cs="Lucida Grande"/>
          <w:color w:val="800080"/>
          <w:sz w:val="28"/>
          <w:szCs w:val="28"/>
          <w:lang w:eastAsia="ja-JP"/>
        </w:rPr>
      </w:pPr>
    </w:p>
    <w:p w14:paraId="75AB60C1" w14:textId="77777777" w:rsidR="004A2F2E" w:rsidRDefault="004A2F2E" w:rsidP="004A2F2E">
      <w:pPr>
        <w:jc w:val="both"/>
        <w:rPr>
          <w:rFonts w:ascii="Century Gothic" w:hAnsi="Century Gothic"/>
          <w:color w:val="5F497A" w:themeColor="accent4" w:themeShade="BF"/>
          <w:szCs w:val="26"/>
        </w:rPr>
      </w:pPr>
    </w:p>
    <w:p w14:paraId="4AABD42F" w14:textId="77777777" w:rsidR="004A2F2E" w:rsidRDefault="004A2F2E" w:rsidP="004A2F2E">
      <w:pPr>
        <w:jc w:val="both"/>
        <w:rPr>
          <w:rFonts w:ascii="Century Gothic" w:hAnsi="Century Gothic"/>
          <w:color w:val="5F497A" w:themeColor="accent4" w:themeShade="BF"/>
          <w:szCs w:val="26"/>
        </w:rPr>
      </w:pPr>
    </w:p>
    <w:p w14:paraId="38630992" w14:textId="193216AD" w:rsidR="004A2F2E" w:rsidRPr="00735E4F" w:rsidRDefault="00E80F2B" w:rsidP="004A2F2E">
      <w:pPr>
        <w:jc w:val="both"/>
        <w:rPr>
          <w:rFonts w:ascii="Century Gothic" w:hAnsi="Century Gothic"/>
          <w:color w:val="5F497A" w:themeColor="accent4" w:themeShade="BF"/>
          <w:szCs w:val="26"/>
        </w:rPr>
      </w:pPr>
      <w:r>
        <w:rPr>
          <w:rFonts w:ascii="Century Gothic" w:hAnsi="Century Gothic"/>
          <w:color w:val="5F497A" w:themeColor="accent4" w:themeShade="BF"/>
          <w:szCs w:val="26"/>
        </w:rPr>
        <w:br/>
      </w:r>
      <w:bookmarkStart w:id="0" w:name="_GoBack"/>
      <w:bookmarkEnd w:id="0"/>
    </w:p>
    <w:p w14:paraId="4A73092B" w14:textId="77777777" w:rsidR="004A2F2E" w:rsidRPr="000A5F64" w:rsidRDefault="004A2F2E" w:rsidP="004A2F2E">
      <w:pPr>
        <w:ind w:right="57"/>
        <w:jc w:val="both"/>
        <w:rPr>
          <w:rFonts w:ascii="Open Sans" w:hAnsi="Open Sans"/>
          <w:color w:val="008000"/>
          <w:sz w:val="28"/>
        </w:rPr>
      </w:pPr>
      <w:r>
        <w:rPr>
          <w:rFonts w:ascii="Open Sans" w:hAnsi="Open Sans"/>
          <w:noProof/>
          <w:color w:val="008000"/>
          <w:sz w:val="28"/>
        </w:rPr>
        <mc:AlternateContent>
          <mc:Choice Requires="wps">
            <w:drawing>
              <wp:anchor distT="0" distB="0" distL="114300" distR="114300" simplePos="0" relativeHeight="251666432" behindDoc="0" locked="0" layoutInCell="1" allowOverlap="1" wp14:anchorId="58695149" wp14:editId="12485A55">
                <wp:simplePos x="0" y="0"/>
                <wp:positionH relativeFrom="column">
                  <wp:posOffset>17145</wp:posOffset>
                </wp:positionH>
                <wp:positionV relativeFrom="paragraph">
                  <wp:posOffset>118110</wp:posOffset>
                </wp:positionV>
                <wp:extent cx="6286500" cy="1842135"/>
                <wp:effectExtent l="0" t="0" r="12700" b="12065"/>
                <wp:wrapSquare wrapText="bothSides"/>
                <wp:docPr id="6" name="Casella di testo 6"/>
                <wp:cNvGraphicFramePr/>
                <a:graphic xmlns:a="http://schemas.openxmlformats.org/drawingml/2006/main">
                  <a:graphicData uri="http://schemas.microsoft.com/office/word/2010/wordprocessingShape">
                    <wps:wsp>
                      <wps:cNvSpPr txBox="1"/>
                      <wps:spPr>
                        <a:xfrm>
                          <a:off x="0" y="0"/>
                          <a:ext cx="6286500" cy="1842135"/>
                        </a:xfrm>
                        <a:prstGeom prst="rect">
                          <a:avLst/>
                        </a:prstGeom>
                        <a:solidFill>
                          <a:srgbClr val="0080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9EF906" w14:textId="77777777" w:rsidR="008C615E" w:rsidRPr="00E669DA" w:rsidRDefault="008C615E" w:rsidP="004A2F2E">
                            <w:pPr>
                              <w:ind w:right="57"/>
                              <w:jc w:val="center"/>
                              <w:rPr>
                                <w:rFonts w:ascii="Century Gothic" w:hAnsi="Century Gothic"/>
                                <w:sz w:val="28"/>
                              </w:rPr>
                            </w:pPr>
                            <w:r w:rsidRPr="00E669DA">
                              <w:rPr>
                                <w:rFonts w:ascii="Century Gothic" w:hAnsi="Century Gothic"/>
                                <w:sz w:val="28"/>
                              </w:rPr>
                              <w:t>1. LE PAROLE PER NUTRIRE LA FEDE</w:t>
                            </w:r>
                          </w:p>
                          <w:p w14:paraId="65C45157" w14:textId="77777777" w:rsidR="008C615E" w:rsidRPr="00E669DA" w:rsidRDefault="008C615E" w:rsidP="004A2F2E">
                            <w:pPr>
                              <w:ind w:right="57"/>
                              <w:jc w:val="both"/>
                              <w:rPr>
                                <w:rFonts w:ascii="Century Gothic" w:hAnsi="Century Gothic"/>
                                <w:sz w:val="28"/>
                              </w:rPr>
                            </w:pPr>
                          </w:p>
                          <w:p w14:paraId="3771619B" w14:textId="4BFC58F7" w:rsidR="008C615E" w:rsidRPr="00E669DA" w:rsidRDefault="008C615E" w:rsidP="004A2F2E">
                            <w:pPr>
                              <w:ind w:right="57"/>
                              <w:jc w:val="both"/>
                              <w:rPr>
                                <w:rFonts w:ascii="Century Gothic" w:hAnsi="Century Gothic"/>
                                <w:sz w:val="28"/>
                              </w:rPr>
                            </w:pPr>
                            <w:r w:rsidRPr="00E669DA">
                              <w:rPr>
                                <w:rFonts w:ascii="Century Gothic" w:hAnsi="Century Gothic"/>
                                <w:sz w:val="28"/>
                              </w:rPr>
                              <w:t xml:space="preserve">In questa parte trovate il Vangelo della domenica presentato in tanti modi diversi: sia con le parole, sia con le immagini. È il racconto della storia di Dio e della storia nostra. I cristiani in tutto il mondo ascoltano queste stesse parole. </w:t>
                            </w:r>
                          </w:p>
                          <w:p w14:paraId="13BA3979" w14:textId="77777777" w:rsidR="008C615E" w:rsidRDefault="008C615E" w:rsidP="004A2F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6" o:spid="_x0000_s1026" type="#_x0000_t202" style="position:absolute;left:0;text-align:left;margin-left:1.35pt;margin-top:9.3pt;width:495pt;height:145.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" fillcolor="#0080ff" stroked="f">
                <v:textbox>
                  <w:txbxContent>
                    <w:p w14:paraId="589EF906" w14:textId="77777777" w:rsidR="008C615E" w:rsidRPr="00E669DA" w:rsidRDefault="008C615E" w:rsidP="004A2F2E">
                      <w:pPr>
                        <w:ind w:right="57"/>
                        <w:jc w:val="center"/>
                        <w:rPr>
                          <w:rFonts w:ascii="Century Gothic" w:hAnsi="Century Gothic"/>
                          <w:sz w:val="28"/>
                        </w:rPr>
                      </w:pPr>
                      <w:r w:rsidRPr="00E669DA">
                        <w:rPr>
                          <w:rFonts w:ascii="Century Gothic" w:hAnsi="Century Gothic"/>
                          <w:sz w:val="28"/>
                        </w:rPr>
                        <w:t>1. LE PAROLE PER NUTRIRE LA FEDE</w:t>
                      </w:r>
                    </w:p>
                    <w:p w14:paraId="65C45157" w14:textId="77777777" w:rsidR="008C615E" w:rsidRPr="00E669DA" w:rsidRDefault="008C615E" w:rsidP="004A2F2E">
                      <w:pPr>
                        <w:ind w:right="57"/>
                        <w:jc w:val="both"/>
                        <w:rPr>
                          <w:rFonts w:ascii="Century Gothic" w:hAnsi="Century Gothic"/>
                          <w:sz w:val="28"/>
                        </w:rPr>
                      </w:pPr>
                    </w:p>
                    <w:p w14:paraId="3771619B" w14:textId="4BFC58F7" w:rsidR="008C615E" w:rsidRPr="00E669DA" w:rsidRDefault="008C615E" w:rsidP="004A2F2E">
                      <w:pPr>
                        <w:ind w:right="57"/>
                        <w:jc w:val="both"/>
                        <w:rPr>
                          <w:rFonts w:ascii="Century Gothic" w:hAnsi="Century Gothic"/>
                          <w:sz w:val="28"/>
                        </w:rPr>
                      </w:pPr>
                      <w:r w:rsidRPr="00E669DA">
                        <w:rPr>
                          <w:rFonts w:ascii="Century Gothic" w:hAnsi="Century Gothic"/>
                          <w:sz w:val="28"/>
                        </w:rPr>
                        <w:t xml:space="preserve">In questa parte trovate il Vangelo della domenica presentato in tanti modi diversi: sia con le parole, sia con le immagini. È il racconto della storia di Dio e della storia nostra. I cristiani in tutto il mondo ascoltano queste stesse parole. </w:t>
                      </w:r>
                    </w:p>
                    <w:p w14:paraId="13BA3979" w14:textId="77777777" w:rsidR="008C615E" w:rsidRDefault="008C615E" w:rsidP="004A2F2E"/>
                  </w:txbxContent>
                </v:textbox>
                <w10:wrap type="square"/>
              </v:shape>
            </w:pict>
          </mc:Fallback>
        </mc:AlternateContent>
      </w:r>
    </w:p>
    <w:p w14:paraId="3A339C60" w14:textId="77777777" w:rsidR="004A2F2E" w:rsidRDefault="004A2F2E" w:rsidP="004A2F2E">
      <w:pPr>
        <w:ind w:right="57"/>
        <w:jc w:val="both"/>
        <w:rPr>
          <w:rFonts w:ascii="Open Sans" w:hAnsi="Open Sans"/>
          <w:color w:val="008000"/>
          <w:sz w:val="28"/>
        </w:rPr>
      </w:pPr>
    </w:p>
    <w:p w14:paraId="6902DBF9" w14:textId="77777777" w:rsidR="004A2F2E" w:rsidRPr="006E73E4" w:rsidRDefault="004A2F2E" w:rsidP="004A2F2E">
      <w:pPr>
        <w:pStyle w:val="Paragrafoelenco"/>
        <w:numPr>
          <w:ilvl w:val="0"/>
          <w:numId w:val="4"/>
        </w:numPr>
        <w:ind w:left="0" w:right="57"/>
        <w:jc w:val="both"/>
        <w:rPr>
          <w:rFonts w:ascii="Century Gothic" w:hAnsi="Century Gothic"/>
          <w:b/>
          <w:bCs/>
          <w:smallCaps/>
          <w:color w:val="FF0000"/>
          <w:sz w:val="28"/>
        </w:rPr>
      </w:pPr>
      <w:r w:rsidRPr="006E73E4">
        <w:rPr>
          <w:rFonts w:ascii="Century Gothic" w:hAnsi="Century Gothic"/>
          <w:b/>
          <w:bCs/>
          <w:smallCaps/>
          <w:color w:val="FF0000"/>
          <w:sz w:val="28"/>
        </w:rPr>
        <w:t>Testo</w:t>
      </w:r>
      <w:r w:rsidR="00D9261D">
        <w:rPr>
          <w:rFonts w:ascii="Century Gothic" w:hAnsi="Century Gothic"/>
          <w:b/>
          <w:bCs/>
          <w:smallCaps/>
          <w:color w:val="FF0000"/>
          <w:sz w:val="28"/>
        </w:rPr>
        <w:t xml:space="preserve"> nella versione liturgica  (Gv 11,1-45)</w:t>
      </w:r>
      <w:r w:rsidRPr="006E73E4">
        <w:rPr>
          <w:rFonts w:ascii="Century Gothic" w:hAnsi="Century Gothic"/>
          <w:b/>
          <w:bCs/>
          <w:smallCaps/>
          <w:color w:val="FF0000"/>
          <w:sz w:val="28"/>
        </w:rPr>
        <w:t xml:space="preserve"> </w:t>
      </w:r>
    </w:p>
    <w:p w14:paraId="2DBDDC24" w14:textId="77777777" w:rsidR="004A2F2E" w:rsidRPr="005E41F5" w:rsidRDefault="004A2F2E" w:rsidP="004A2F2E">
      <w:pPr>
        <w:jc w:val="both"/>
        <w:rPr>
          <w:rFonts w:ascii="Open Sans" w:hAnsi="Open Sans"/>
        </w:rPr>
      </w:pPr>
    </w:p>
    <w:p w14:paraId="67B30E25" w14:textId="77777777" w:rsidR="004A2F2E" w:rsidRPr="00334D80" w:rsidRDefault="004A2F2E" w:rsidP="004A2F2E">
      <w:pPr>
        <w:jc w:val="both"/>
        <w:rPr>
          <w:rFonts w:ascii="Open Sans" w:hAnsi="Open Sans"/>
          <w:b/>
        </w:rPr>
      </w:pPr>
      <w:r w:rsidRPr="00334D80">
        <w:rPr>
          <w:rFonts w:ascii="Open Sans" w:hAnsi="Open Sans"/>
          <w:b/>
          <w:noProof/>
        </w:rPr>
        <mc:AlternateContent>
          <mc:Choice Requires="wps">
            <w:drawing>
              <wp:anchor distT="0" distB="0" distL="114300" distR="114300" simplePos="0" relativeHeight="251660288" behindDoc="0" locked="0" layoutInCell="1" allowOverlap="1" wp14:anchorId="17E4B751" wp14:editId="3C596216">
                <wp:simplePos x="0" y="0"/>
                <wp:positionH relativeFrom="column">
                  <wp:posOffset>6532245</wp:posOffset>
                </wp:positionH>
                <wp:positionV relativeFrom="paragraph">
                  <wp:posOffset>-874395</wp:posOffset>
                </wp:positionV>
                <wp:extent cx="237490" cy="10607040"/>
                <wp:effectExtent l="50800" t="25400" r="67310" b="111760"/>
                <wp:wrapThrough wrapText="bothSides">
                  <wp:wrapPolygon edited="0">
                    <wp:start x="-4620" y="-52"/>
                    <wp:lineTo x="-4620" y="21776"/>
                    <wp:lineTo x="25412" y="21776"/>
                    <wp:lineTo x="25412" y="-52"/>
                    <wp:lineTo x="-4620" y="-52"/>
                  </wp:wrapPolygon>
                </wp:wrapThrough>
                <wp:docPr id="1" name="Rettangolo 1"/>
                <wp:cNvGraphicFramePr/>
                <a:graphic xmlns:a="http://schemas.openxmlformats.org/drawingml/2006/main">
                  <a:graphicData uri="http://schemas.microsoft.com/office/word/2010/wordprocessingShape">
                    <wps:wsp>
                      <wps:cNvSpPr/>
                      <wps:spPr>
                        <a:xfrm>
                          <a:off x="0" y="0"/>
                          <a:ext cx="237490" cy="10607040"/>
                        </a:xfrm>
                        <a:prstGeom prst="rect">
                          <a:avLst/>
                        </a:prstGeom>
                        <a:solidFill>
                          <a:srgbClr val="0080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1" o:spid="_x0000_s1026" style="position:absolute;margin-left:514.35pt;margin-top:-68.8pt;width:18.7pt;height:83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" fillcolor="#0080ff" strokecolor="#4579b8 [3044]">
                <v:shadow on="t" opacity="22937f" mv:blur="40000f" origin=",.5" offset="0,23000emu"/>
                <w10:wrap type="through"/>
              </v:rect>
            </w:pict>
          </mc:Fallback>
        </mc:AlternateContent>
      </w:r>
      <w:r w:rsidRPr="00334D80">
        <w:rPr>
          <w:rFonts w:ascii="Open Sans" w:hAnsi="Open Sans"/>
          <w:b/>
        </w:rPr>
        <w:t>Dal Vangelo secondo Giovanni</w:t>
      </w:r>
      <w:r w:rsidRPr="00334D80">
        <w:rPr>
          <w:rFonts w:ascii="Open Sans" w:hAnsi="Open Sans"/>
          <w:b/>
          <w:noProof/>
        </w:rPr>
        <w:t xml:space="preserve"> </w:t>
      </w:r>
    </w:p>
    <w:p w14:paraId="5B327CB4" w14:textId="77777777" w:rsidR="004A2F2E" w:rsidRPr="005E41F5" w:rsidRDefault="004A2F2E" w:rsidP="004A2F2E">
      <w:pPr>
        <w:jc w:val="both"/>
        <w:rPr>
          <w:rFonts w:ascii="Open Sans" w:hAnsi="Open Sans"/>
        </w:rPr>
      </w:pPr>
    </w:p>
    <w:p w14:paraId="3AE6E85F" w14:textId="77777777" w:rsidR="00D9261D" w:rsidRPr="00D9261D" w:rsidRDefault="00D9261D" w:rsidP="00D9261D">
      <w:pPr>
        <w:jc w:val="both"/>
        <w:rPr>
          <w:rFonts w:ascii="Open Sans" w:hAnsi="Open Sans"/>
        </w:rPr>
      </w:pPr>
      <w:r w:rsidRPr="00D9261D">
        <w:rPr>
          <w:rFonts w:ascii="Open Sans" w:hAnsi="Open Sans"/>
        </w:rPr>
        <w:t>In quel tempo, un certo Lazzaro di Betània, il villaggio di Maria e di Marta sua sorella, era malato. Maria era quella che cosparse di profumo il Signore e gli asciugò i piedi con i suoi capelli; suo fratello Lazzaro era malato. Le sorelle mandarono dunque a dire a Gesù: «Signore, ecco, colui che tu ami è malato».</w:t>
      </w:r>
    </w:p>
    <w:p w14:paraId="476D5C54" w14:textId="77777777" w:rsidR="00D9261D" w:rsidRPr="00D9261D" w:rsidRDefault="00D9261D" w:rsidP="00D9261D">
      <w:pPr>
        <w:jc w:val="both"/>
        <w:rPr>
          <w:rFonts w:ascii="Open Sans" w:hAnsi="Open Sans"/>
        </w:rPr>
      </w:pPr>
      <w:r w:rsidRPr="00D9261D">
        <w:rPr>
          <w:rFonts w:ascii="Open Sans" w:hAnsi="Open Sans"/>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497BD7DC" w14:textId="77777777" w:rsidR="00D9261D" w:rsidRPr="00D9261D" w:rsidRDefault="00D9261D" w:rsidP="00D9261D">
      <w:pPr>
        <w:jc w:val="both"/>
        <w:rPr>
          <w:rFonts w:ascii="Open Sans" w:hAnsi="Open Sans"/>
        </w:rPr>
      </w:pPr>
      <w:r w:rsidRPr="00D9261D">
        <w:rPr>
          <w:rFonts w:ascii="Open Sans" w:hAnsi="Open Sans"/>
        </w:rPr>
        <w:t>Disse queste cose e poi soggiunse loro: «Lazzaro, il nostro amico, s’è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2F14E87E" w14:textId="77777777" w:rsidR="00D9261D" w:rsidRPr="00D9261D" w:rsidRDefault="00D9261D" w:rsidP="00D9261D">
      <w:pPr>
        <w:jc w:val="both"/>
        <w:rPr>
          <w:rFonts w:ascii="Open Sans" w:hAnsi="Open Sans"/>
        </w:rPr>
      </w:pPr>
      <w:r w:rsidRPr="00D9261D">
        <w:rPr>
          <w:rFonts w:ascii="Open Sans" w:hAnsi="Open Sans"/>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w:t>
      </w:r>
      <w:r w:rsidRPr="00334D80">
        <w:rPr>
          <w:rFonts w:ascii="Open Sans" w:hAnsi="Open Sans"/>
          <w:b/>
          <w:noProof/>
        </w:rPr>
        <mc:AlternateContent>
          <mc:Choice Requires="wps">
            <w:drawing>
              <wp:anchor distT="0" distB="0" distL="114300" distR="114300" simplePos="0" relativeHeight="251683840" behindDoc="0" locked="0" layoutInCell="1" allowOverlap="1" wp14:anchorId="4C14C0A8" wp14:editId="532FBEA1">
                <wp:simplePos x="0" y="0"/>
                <wp:positionH relativeFrom="column">
                  <wp:posOffset>6684010</wp:posOffset>
                </wp:positionH>
                <wp:positionV relativeFrom="paragraph">
                  <wp:posOffset>-721995</wp:posOffset>
                </wp:positionV>
                <wp:extent cx="237490" cy="10607040"/>
                <wp:effectExtent l="50800" t="25400" r="67310" b="111760"/>
                <wp:wrapThrough wrapText="bothSides">
                  <wp:wrapPolygon edited="0">
                    <wp:start x="-4620" y="-52"/>
                    <wp:lineTo x="-4620" y="21776"/>
                    <wp:lineTo x="25412" y="21776"/>
                    <wp:lineTo x="25412" y="-52"/>
                    <wp:lineTo x="-4620" y="-52"/>
                  </wp:wrapPolygon>
                </wp:wrapThrough>
                <wp:docPr id="17" name="Rettangolo 17"/>
                <wp:cNvGraphicFramePr/>
                <a:graphic xmlns:a="http://schemas.openxmlformats.org/drawingml/2006/main">
                  <a:graphicData uri="http://schemas.microsoft.com/office/word/2010/wordprocessingShape">
                    <wps:wsp>
                      <wps:cNvSpPr/>
                      <wps:spPr>
                        <a:xfrm>
                          <a:off x="0" y="0"/>
                          <a:ext cx="237490" cy="10607040"/>
                        </a:xfrm>
                        <a:prstGeom prst="rect">
                          <a:avLst/>
                        </a:prstGeom>
                        <a:solidFill>
                          <a:srgbClr val="0080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17" o:spid="_x0000_s1026" style="position:absolute;margin-left:526.3pt;margin-top:-56.8pt;width:18.7pt;height:83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" fillcolor="#0080ff" strokecolor="#4579b8 [3044]">
                <v:shadow on="t" opacity="22937f" mv:blur="40000f" origin=",.5" offset="0,23000emu"/>
                <w10:wrap type="through"/>
              </v:rect>
            </w:pict>
          </mc:Fallback>
        </mc:AlternateContent>
      </w:r>
      <w:r w:rsidRPr="00D9261D">
        <w:rPr>
          <w:rFonts w:ascii="Open Sans" w:hAnsi="Open Sans"/>
        </w:rPr>
        <w:t>e crede in me, non morirà in eterno. Credi questo?». Gli rispose: «Sì, o Signore, io credo che tu sei il Cristo, il Figlio di Dio, colui che viene nel mondo».</w:t>
      </w:r>
    </w:p>
    <w:p w14:paraId="5027EDE2" w14:textId="77777777" w:rsidR="00D9261D" w:rsidRPr="00D9261D" w:rsidRDefault="00D9261D" w:rsidP="00D9261D">
      <w:pPr>
        <w:jc w:val="both"/>
        <w:rPr>
          <w:rFonts w:ascii="Open Sans" w:hAnsi="Open Sans"/>
        </w:rPr>
      </w:pPr>
      <w:r w:rsidRPr="00D9261D">
        <w:rPr>
          <w:rFonts w:ascii="Open Sans" w:hAnsi="Open Sans"/>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26DDD537" w14:textId="77777777" w:rsidR="00D9261D" w:rsidRPr="00D9261D" w:rsidRDefault="00D9261D" w:rsidP="00D9261D">
      <w:pPr>
        <w:jc w:val="both"/>
        <w:rPr>
          <w:rFonts w:ascii="Open Sans" w:hAnsi="Open Sans"/>
        </w:rPr>
      </w:pPr>
      <w:r w:rsidRPr="00D9261D">
        <w:rPr>
          <w:rFonts w:ascii="Open Sans" w:hAnsi="Open Sans"/>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274957DA" w14:textId="77777777" w:rsidR="00D9261D" w:rsidRPr="00D9261D" w:rsidRDefault="00D9261D" w:rsidP="00D9261D">
      <w:pPr>
        <w:jc w:val="both"/>
        <w:rPr>
          <w:rFonts w:ascii="Open Sans" w:hAnsi="Open Sans"/>
        </w:rPr>
      </w:pPr>
      <w:r w:rsidRPr="00D9261D">
        <w:rPr>
          <w:rFonts w:ascii="Open Sans" w:hAnsi="Open Sans"/>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p>
    <w:p w14:paraId="43BC1ADD" w14:textId="77777777" w:rsidR="00D9261D" w:rsidRPr="00D9261D" w:rsidRDefault="00D9261D" w:rsidP="00D9261D">
      <w:pPr>
        <w:jc w:val="both"/>
        <w:rPr>
          <w:rFonts w:ascii="Open Sans" w:hAnsi="Open Sans"/>
        </w:rPr>
      </w:pPr>
      <w:r w:rsidRPr="00D9261D">
        <w:rPr>
          <w:rFonts w:ascii="Open Sans" w:hAnsi="Open Sans"/>
        </w:rPr>
        <w:t>Molti dei Giudei che erano venuti da Maria, alla vista di ciò che egli aveva compiuto, credettero in lui.</w:t>
      </w:r>
    </w:p>
    <w:p w14:paraId="225F73DE" w14:textId="77777777" w:rsidR="004A2F2E" w:rsidRPr="005E41F5" w:rsidRDefault="004A2F2E" w:rsidP="004A2F2E">
      <w:pPr>
        <w:jc w:val="both"/>
        <w:rPr>
          <w:rFonts w:ascii="Open Sans" w:hAnsi="Open Sans"/>
          <w:b/>
        </w:rPr>
      </w:pPr>
      <w:r>
        <w:rPr>
          <w:rFonts w:ascii="Open Sans" w:hAnsi="Open Sans"/>
          <w:b/>
        </w:rPr>
        <w:t>Parola del Signore</w:t>
      </w:r>
    </w:p>
    <w:p w14:paraId="42ECCE7C" w14:textId="77777777" w:rsidR="004A2F2E" w:rsidRPr="005E41F5" w:rsidRDefault="004A2F2E" w:rsidP="004A2F2E">
      <w:pPr>
        <w:jc w:val="both"/>
        <w:rPr>
          <w:rFonts w:ascii="Open Sans" w:hAnsi="Open Sans"/>
        </w:rPr>
      </w:pPr>
    </w:p>
    <w:p w14:paraId="11BA45CA" w14:textId="77777777" w:rsidR="004A2F2E" w:rsidRDefault="004A2F2E" w:rsidP="004A2F2E">
      <w:pPr>
        <w:rPr>
          <w:rFonts w:ascii="Open Sans" w:hAnsi="Open Sans"/>
        </w:rPr>
      </w:pPr>
    </w:p>
    <w:p w14:paraId="32140896" w14:textId="77777777" w:rsidR="004A2F2E" w:rsidRDefault="004A2F2E" w:rsidP="004A2F2E">
      <w:pPr>
        <w:ind w:right="57"/>
        <w:jc w:val="center"/>
        <w:rPr>
          <w:rFonts w:ascii="Open Sans" w:hAnsi="Open Sans"/>
        </w:rPr>
      </w:pPr>
    </w:p>
    <w:p w14:paraId="459A30CB" w14:textId="77777777" w:rsidR="004A2F2E" w:rsidRDefault="004A2F2E" w:rsidP="004A2F2E">
      <w:pPr>
        <w:ind w:right="57"/>
        <w:jc w:val="center"/>
        <w:rPr>
          <w:rFonts w:ascii="Open Sans" w:hAnsi="Open Sans"/>
        </w:rPr>
      </w:pPr>
    </w:p>
    <w:p w14:paraId="474EAE78" w14:textId="77777777" w:rsidR="004A2F2E" w:rsidRDefault="004A2F2E" w:rsidP="004A2F2E">
      <w:pPr>
        <w:ind w:right="57"/>
        <w:jc w:val="center"/>
        <w:rPr>
          <w:rFonts w:ascii="Open Sans" w:hAnsi="Open Sans"/>
        </w:rPr>
      </w:pPr>
    </w:p>
    <w:p w14:paraId="3087F974" w14:textId="77777777" w:rsidR="004A2F2E" w:rsidRDefault="004A2F2E" w:rsidP="004A2F2E">
      <w:pPr>
        <w:ind w:right="57"/>
        <w:jc w:val="center"/>
        <w:rPr>
          <w:rFonts w:ascii="Open Sans" w:hAnsi="Open Sans"/>
        </w:rPr>
      </w:pPr>
    </w:p>
    <w:p w14:paraId="6B799208" w14:textId="77777777" w:rsidR="004A2F2E" w:rsidRDefault="004A2F2E" w:rsidP="004A2F2E">
      <w:pPr>
        <w:ind w:right="57"/>
        <w:jc w:val="center"/>
        <w:rPr>
          <w:rFonts w:ascii="Open Sans" w:hAnsi="Open Sans"/>
        </w:rPr>
      </w:pPr>
    </w:p>
    <w:p w14:paraId="31E43445" w14:textId="77777777" w:rsidR="004A2F2E" w:rsidRDefault="004A2F2E" w:rsidP="004A2F2E">
      <w:pPr>
        <w:ind w:right="57"/>
        <w:jc w:val="center"/>
        <w:rPr>
          <w:rFonts w:ascii="Open Sans" w:hAnsi="Open Sans"/>
        </w:rPr>
      </w:pPr>
    </w:p>
    <w:p w14:paraId="1AB5FC2F" w14:textId="77777777" w:rsidR="004A2F2E" w:rsidRDefault="004A2F2E" w:rsidP="004A2F2E">
      <w:pPr>
        <w:ind w:right="57"/>
        <w:jc w:val="center"/>
        <w:rPr>
          <w:rFonts w:ascii="Open Sans" w:hAnsi="Open Sans"/>
        </w:rPr>
      </w:pPr>
    </w:p>
    <w:p w14:paraId="529844A1" w14:textId="77777777" w:rsidR="004A2F2E" w:rsidRDefault="004A2F2E" w:rsidP="004A2F2E">
      <w:pPr>
        <w:ind w:right="57"/>
        <w:jc w:val="center"/>
        <w:rPr>
          <w:rFonts w:ascii="Open Sans" w:hAnsi="Open Sans"/>
        </w:rPr>
      </w:pPr>
    </w:p>
    <w:p w14:paraId="368DBF1D" w14:textId="77777777" w:rsidR="004A2F2E" w:rsidRDefault="004A2F2E" w:rsidP="004A2F2E">
      <w:pPr>
        <w:ind w:right="57"/>
        <w:jc w:val="center"/>
        <w:rPr>
          <w:rFonts w:ascii="Open Sans" w:hAnsi="Open Sans"/>
        </w:rPr>
      </w:pPr>
    </w:p>
    <w:p w14:paraId="76E98137" w14:textId="77777777" w:rsidR="004A2F2E" w:rsidRDefault="004A2F2E" w:rsidP="004A2F2E">
      <w:pPr>
        <w:ind w:right="57"/>
        <w:jc w:val="center"/>
        <w:rPr>
          <w:rFonts w:ascii="Open Sans" w:hAnsi="Open Sans"/>
        </w:rPr>
      </w:pPr>
    </w:p>
    <w:p w14:paraId="770F1855" w14:textId="77777777" w:rsidR="004A2F2E" w:rsidRDefault="004A2F2E" w:rsidP="004A2F2E">
      <w:pPr>
        <w:ind w:right="57"/>
        <w:jc w:val="center"/>
        <w:rPr>
          <w:rFonts w:ascii="Open Sans" w:hAnsi="Open Sans"/>
        </w:rPr>
      </w:pPr>
    </w:p>
    <w:p w14:paraId="192570BD" w14:textId="77777777" w:rsidR="00D9261D" w:rsidRDefault="00D9261D" w:rsidP="004A2F2E">
      <w:pPr>
        <w:ind w:right="57"/>
        <w:jc w:val="center"/>
        <w:rPr>
          <w:rFonts w:ascii="Open Sans" w:hAnsi="Open Sans"/>
        </w:rPr>
      </w:pPr>
    </w:p>
    <w:p w14:paraId="7CBE335C" w14:textId="77777777" w:rsidR="00500E37" w:rsidRDefault="00500E37" w:rsidP="004A2F2E">
      <w:pPr>
        <w:ind w:right="57"/>
        <w:jc w:val="center"/>
        <w:rPr>
          <w:rFonts w:ascii="Open Sans" w:hAnsi="Open Sans"/>
        </w:rPr>
      </w:pPr>
    </w:p>
    <w:p w14:paraId="4C62BFE0" w14:textId="77777777" w:rsidR="00D9261D" w:rsidRDefault="00D9261D" w:rsidP="004A2F2E">
      <w:pPr>
        <w:ind w:right="57"/>
        <w:jc w:val="center"/>
        <w:rPr>
          <w:rFonts w:ascii="Open Sans" w:hAnsi="Open Sans"/>
        </w:rPr>
      </w:pPr>
    </w:p>
    <w:p w14:paraId="0367DD94" w14:textId="77777777" w:rsidR="004A2F2E" w:rsidRDefault="004A2F2E" w:rsidP="004A2F2E">
      <w:pPr>
        <w:ind w:right="57"/>
        <w:jc w:val="center"/>
        <w:rPr>
          <w:rFonts w:ascii="Open Sans" w:hAnsi="Open Sans"/>
        </w:rPr>
      </w:pPr>
    </w:p>
    <w:p w14:paraId="42AC2B24" w14:textId="77777777" w:rsidR="004A2F2E" w:rsidRPr="006E73E4" w:rsidRDefault="004A2F2E" w:rsidP="004A2F2E">
      <w:pPr>
        <w:ind w:right="57"/>
        <w:jc w:val="center"/>
        <w:rPr>
          <w:rFonts w:ascii="Century Gothic" w:hAnsi="Century Gothic"/>
          <w:b/>
          <w:bCs/>
          <w:smallCaps/>
          <w:color w:val="FF0000"/>
        </w:rPr>
      </w:pPr>
      <w:r w:rsidRPr="006E73E4">
        <w:rPr>
          <w:rFonts w:ascii="Century Gothic" w:hAnsi="Century Gothic"/>
          <w:b/>
          <w:bCs/>
          <w:smallCaps/>
          <w:color w:val="FF0000"/>
          <w:sz w:val="28"/>
        </w:rPr>
        <w:t>qualche parola di commento per i più grandi</w:t>
      </w:r>
      <w:r w:rsidR="00D9261D" w:rsidRPr="00334D80">
        <w:rPr>
          <w:rFonts w:ascii="Open Sans" w:hAnsi="Open Sans"/>
          <w:b/>
          <w:noProof/>
        </w:rPr>
        <mc:AlternateContent>
          <mc:Choice Requires="wps">
            <w:drawing>
              <wp:anchor distT="0" distB="0" distL="114300" distR="114300" simplePos="0" relativeHeight="251685888" behindDoc="0" locked="0" layoutInCell="1" allowOverlap="1" wp14:anchorId="69B0F8E8" wp14:editId="4549D4FE">
                <wp:simplePos x="0" y="0"/>
                <wp:positionH relativeFrom="column">
                  <wp:posOffset>6684010</wp:posOffset>
                </wp:positionH>
                <wp:positionV relativeFrom="paragraph">
                  <wp:posOffset>-721995</wp:posOffset>
                </wp:positionV>
                <wp:extent cx="237490" cy="10607040"/>
                <wp:effectExtent l="50800" t="25400" r="67310" b="111760"/>
                <wp:wrapThrough wrapText="bothSides">
                  <wp:wrapPolygon edited="0">
                    <wp:start x="-4620" y="-52"/>
                    <wp:lineTo x="-4620" y="21776"/>
                    <wp:lineTo x="25412" y="21776"/>
                    <wp:lineTo x="25412" y="-52"/>
                    <wp:lineTo x="-4620" y="-52"/>
                  </wp:wrapPolygon>
                </wp:wrapThrough>
                <wp:docPr id="20" name="Rettangolo 20"/>
                <wp:cNvGraphicFramePr/>
                <a:graphic xmlns:a="http://schemas.openxmlformats.org/drawingml/2006/main">
                  <a:graphicData uri="http://schemas.microsoft.com/office/word/2010/wordprocessingShape">
                    <wps:wsp>
                      <wps:cNvSpPr/>
                      <wps:spPr>
                        <a:xfrm>
                          <a:off x="0" y="0"/>
                          <a:ext cx="237490" cy="10607040"/>
                        </a:xfrm>
                        <a:prstGeom prst="rect">
                          <a:avLst/>
                        </a:prstGeom>
                        <a:solidFill>
                          <a:srgbClr val="0080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20" o:spid="_x0000_s1026" style="position:absolute;margin-left:526.3pt;margin-top:-56.8pt;width:18.7pt;height:83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" fillcolor="#0080ff" strokecolor="#4579b8 [3044]">
                <v:shadow on="t" opacity="22937f" mv:blur="40000f" origin=",.5" offset="0,23000emu"/>
                <w10:wrap type="through"/>
              </v:rect>
            </w:pict>
          </mc:Fallback>
        </mc:AlternateContent>
      </w:r>
    </w:p>
    <w:p w14:paraId="61FFDCA4" w14:textId="77777777" w:rsidR="004A2F2E" w:rsidRPr="005E41F5" w:rsidRDefault="004A2F2E" w:rsidP="004A2F2E">
      <w:pPr>
        <w:jc w:val="both"/>
        <w:rPr>
          <w:rFonts w:ascii="Open Sans" w:hAnsi="Open Sans" w:cs="Garamond"/>
        </w:rPr>
      </w:pPr>
    </w:p>
    <w:p w14:paraId="2FC0743E" w14:textId="77777777" w:rsidR="00D9261D" w:rsidRPr="00351E48" w:rsidRDefault="00D9261D" w:rsidP="00D9261D">
      <w:pPr>
        <w:jc w:val="both"/>
        <w:rPr>
          <w:rFonts w:ascii="Open Sans" w:hAnsi="Open Sans"/>
        </w:rPr>
      </w:pPr>
      <w:r w:rsidRPr="00351E48">
        <w:rPr>
          <w:rFonts w:ascii="Open Sans" w:hAnsi="Open Sans" w:cs="Arial Narrow"/>
        </w:rPr>
        <w:t>L'importanza del racconto di Lazzaro è suggerita dal posto che occupa nel complesso della trama evangelica: fa da cerniera fra la prima e la seconda parte. La risurrezione di Lazzaro è l'episodio che, da una parte, fa precipitare il dramma, convincendo le autorità che è necessario condannare a morte Gesù (11,53); dall'altra, è l'episodio che rivela il significato profondo e sorprendente della sua morte.</w:t>
      </w:r>
    </w:p>
    <w:p w14:paraId="05384140" w14:textId="77777777" w:rsidR="00D9261D" w:rsidRPr="00351E48" w:rsidRDefault="00D9261D" w:rsidP="00D9261D">
      <w:pPr>
        <w:jc w:val="both"/>
        <w:rPr>
          <w:rFonts w:ascii="Open Sans" w:hAnsi="Open Sans" w:cs="Arial Narrow"/>
        </w:rPr>
      </w:pPr>
    </w:p>
    <w:p w14:paraId="5A2BD5BE" w14:textId="77777777" w:rsidR="00D9261D" w:rsidRPr="00351E48" w:rsidRDefault="00D9261D" w:rsidP="00D9261D">
      <w:pPr>
        <w:pStyle w:val="Corpodeltesto"/>
        <w:rPr>
          <w:rFonts w:ascii="Open Sans" w:hAnsi="Open Sans"/>
          <w:sz w:val="24"/>
          <w:szCs w:val="24"/>
        </w:rPr>
      </w:pPr>
      <w:r w:rsidRPr="00351E48">
        <w:rPr>
          <w:rFonts w:ascii="Open Sans" w:hAnsi="Open Sans" w:cs="Arial Narrow"/>
          <w:sz w:val="24"/>
          <w:szCs w:val="24"/>
          <w:lang w:eastAsia="zh-CN"/>
        </w:rPr>
        <w:t xml:space="preserve">Il racconto si snoda </w:t>
      </w:r>
      <w:r w:rsidRPr="00351E48">
        <w:rPr>
          <w:rFonts w:ascii="Open Sans" w:hAnsi="Open Sans" w:cs="Arial Narrow"/>
          <w:sz w:val="24"/>
          <w:szCs w:val="24"/>
        </w:rPr>
        <w:t>in questo modo:</w:t>
      </w:r>
    </w:p>
    <w:p w14:paraId="5EB3BB47" w14:textId="77777777" w:rsidR="00D9261D" w:rsidRPr="00351E48" w:rsidRDefault="00D9261D" w:rsidP="00D9261D">
      <w:pPr>
        <w:pStyle w:val="Corpodeltesto"/>
        <w:tabs>
          <w:tab w:val="left" w:pos="720"/>
        </w:tabs>
        <w:ind w:left="720" w:hanging="180"/>
        <w:rPr>
          <w:rFonts w:ascii="Open Sans" w:hAnsi="Open Sans"/>
          <w:sz w:val="24"/>
          <w:szCs w:val="24"/>
        </w:rPr>
      </w:pPr>
      <w:r w:rsidRPr="00351E48">
        <w:rPr>
          <w:rFonts w:ascii="Open Sans" w:hAnsi="Open Sans" w:cs="Arial Narrow"/>
          <w:sz w:val="24"/>
          <w:szCs w:val="24"/>
        </w:rPr>
        <w:t>- introduzione storica (11,1-5)</w:t>
      </w:r>
    </w:p>
    <w:p w14:paraId="30248A28" w14:textId="77777777" w:rsidR="00D9261D" w:rsidRPr="00351E48" w:rsidRDefault="00D9261D" w:rsidP="00D9261D">
      <w:pPr>
        <w:pStyle w:val="Corpodeltesto"/>
        <w:tabs>
          <w:tab w:val="left" w:pos="720"/>
        </w:tabs>
        <w:ind w:left="720" w:hanging="180"/>
        <w:rPr>
          <w:rFonts w:ascii="Open Sans" w:hAnsi="Open Sans"/>
          <w:sz w:val="24"/>
          <w:szCs w:val="24"/>
        </w:rPr>
      </w:pPr>
      <w:r w:rsidRPr="00351E48">
        <w:rPr>
          <w:rFonts w:ascii="Open Sans" w:hAnsi="Open Sans" w:cs="Arial Narrow"/>
          <w:sz w:val="24"/>
          <w:szCs w:val="24"/>
        </w:rPr>
        <w:t>- dialogo di Gesù con i discepoli (11,6 -16)</w:t>
      </w:r>
    </w:p>
    <w:p w14:paraId="04D4E193" w14:textId="77777777" w:rsidR="00D9261D" w:rsidRPr="00351E48" w:rsidRDefault="00D9261D" w:rsidP="00D9261D">
      <w:pPr>
        <w:pStyle w:val="Corpodeltesto"/>
        <w:tabs>
          <w:tab w:val="left" w:pos="720"/>
        </w:tabs>
        <w:ind w:left="720" w:hanging="180"/>
        <w:rPr>
          <w:rFonts w:ascii="Open Sans" w:hAnsi="Open Sans"/>
          <w:sz w:val="24"/>
          <w:szCs w:val="24"/>
        </w:rPr>
      </w:pPr>
      <w:r w:rsidRPr="00351E48">
        <w:rPr>
          <w:rFonts w:ascii="Open Sans" w:hAnsi="Open Sans" w:cs="Arial Narrow"/>
          <w:sz w:val="24"/>
          <w:szCs w:val="24"/>
        </w:rPr>
        <w:t>- incontro e dialogo di Gesù con Marta (11,17 - 27)</w:t>
      </w:r>
    </w:p>
    <w:p w14:paraId="75DE6AFD" w14:textId="77777777" w:rsidR="00D9261D" w:rsidRPr="00351E48" w:rsidRDefault="00D9261D" w:rsidP="00D9261D">
      <w:pPr>
        <w:pStyle w:val="Corpodeltesto"/>
        <w:tabs>
          <w:tab w:val="left" w:pos="720"/>
        </w:tabs>
        <w:ind w:left="720" w:hanging="180"/>
        <w:rPr>
          <w:rFonts w:ascii="Open Sans" w:hAnsi="Open Sans"/>
          <w:sz w:val="24"/>
          <w:szCs w:val="24"/>
        </w:rPr>
      </w:pPr>
      <w:r w:rsidRPr="00351E48">
        <w:rPr>
          <w:rFonts w:ascii="Open Sans" w:hAnsi="Open Sans" w:cs="Arial Narrow"/>
          <w:sz w:val="24"/>
          <w:szCs w:val="24"/>
        </w:rPr>
        <w:t>- incontro con Maria (11,28 – 38)</w:t>
      </w:r>
    </w:p>
    <w:p w14:paraId="70BB5AA7" w14:textId="77777777" w:rsidR="00D9261D" w:rsidRPr="00351E48" w:rsidRDefault="00D9261D" w:rsidP="00D9261D">
      <w:pPr>
        <w:pStyle w:val="Corpodeltesto"/>
        <w:tabs>
          <w:tab w:val="left" w:pos="720"/>
        </w:tabs>
        <w:ind w:left="720" w:hanging="180"/>
        <w:rPr>
          <w:rFonts w:ascii="Open Sans" w:hAnsi="Open Sans"/>
          <w:sz w:val="24"/>
          <w:szCs w:val="24"/>
        </w:rPr>
      </w:pPr>
      <w:r w:rsidRPr="00351E48">
        <w:rPr>
          <w:rFonts w:ascii="Open Sans" w:hAnsi="Open Sans" w:cs="Arial Narrow"/>
          <w:sz w:val="24"/>
          <w:szCs w:val="24"/>
        </w:rPr>
        <w:t>- andata al sepolcro e apertura della tomba (11,39 – 41a)</w:t>
      </w:r>
    </w:p>
    <w:p w14:paraId="5E91A47D" w14:textId="77777777" w:rsidR="00D9261D" w:rsidRPr="00351E48" w:rsidRDefault="00D9261D" w:rsidP="00D9261D">
      <w:pPr>
        <w:pStyle w:val="Corpodeltesto"/>
        <w:tabs>
          <w:tab w:val="left" w:pos="720"/>
        </w:tabs>
        <w:ind w:left="720" w:hanging="180"/>
        <w:rPr>
          <w:rFonts w:ascii="Open Sans" w:hAnsi="Open Sans"/>
          <w:sz w:val="24"/>
          <w:szCs w:val="24"/>
        </w:rPr>
      </w:pPr>
      <w:r w:rsidRPr="00351E48">
        <w:rPr>
          <w:rFonts w:ascii="Open Sans" w:hAnsi="Open Sans" w:cs="Arial Narrow"/>
          <w:sz w:val="24"/>
          <w:szCs w:val="24"/>
        </w:rPr>
        <w:t>- risurrezione di Lazzaro (11,41b – 44)</w:t>
      </w:r>
    </w:p>
    <w:p w14:paraId="146037F0" w14:textId="77777777" w:rsidR="00D9261D" w:rsidRPr="00351E48" w:rsidRDefault="00D9261D" w:rsidP="00D9261D">
      <w:pPr>
        <w:jc w:val="both"/>
        <w:rPr>
          <w:rFonts w:ascii="Open Sans" w:hAnsi="Open Sans" w:cs="Arial Narrow"/>
        </w:rPr>
      </w:pPr>
    </w:p>
    <w:p w14:paraId="4A4EB493" w14:textId="77777777" w:rsidR="00D9261D" w:rsidRPr="00351E48" w:rsidRDefault="00D9261D" w:rsidP="00D9261D">
      <w:pPr>
        <w:jc w:val="both"/>
        <w:rPr>
          <w:rFonts w:ascii="Open Sans" w:hAnsi="Open Sans"/>
        </w:rPr>
      </w:pPr>
      <w:r w:rsidRPr="00351E48">
        <w:rPr>
          <w:rFonts w:ascii="Open Sans" w:hAnsi="Open Sans" w:cs="Arial Narrow"/>
        </w:rPr>
        <w:t>A differenza di altre pagine di Giovanni, non troviamo prima un fatto e poi il discorso che lo commenta, ma un continuo intreccio di gesti e di parole. Un ordine c'è però, ben visibile. Attorno alla malattia e poi alla morte di Lazzaro si sviluppano due dialoghi: uno fra Gesù e i discepoli, l'altro fra Gesù e le sorelle. Il primo prende le mosse dallo strano comportamento di Gesù, che ama Lazzaro e ciò nonostante non corre a guarirlo. Il secondo procede dalla fede di Marta e Maria, una fede che si direbbe matura, capace di superare lo sconcerto che nasce dall'apparente insensibilità del Maestro, ma che tuttavia manca ancora di qualcosa di importante per potersi dire cristiana.</w:t>
      </w:r>
    </w:p>
    <w:p w14:paraId="487242B2" w14:textId="77777777" w:rsidR="00D9261D" w:rsidRPr="00351E48" w:rsidRDefault="00D9261D" w:rsidP="00D9261D">
      <w:pPr>
        <w:jc w:val="both"/>
        <w:rPr>
          <w:rFonts w:ascii="Open Sans" w:hAnsi="Open Sans" w:cs="Arial Narrow"/>
        </w:rPr>
      </w:pPr>
    </w:p>
    <w:p w14:paraId="62757197" w14:textId="77777777" w:rsidR="00D9261D" w:rsidRPr="00351E48" w:rsidRDefault="00D9261D" w:rsidP="00D9261D">
      <w:pPr>
        <w:jc w:val="both"/>
        <w:rPr>
          <w:rFonts w:ascii="Open Sans" w:hAnsi="Open Sans"/>
        </w:rPr>
      </w:pPr>
      <w:r w:rsidRPr="00351E48">
        <w:rPr>
          <w:rFonts w:ascii="Open Sans" w:hAnsi="Open Sans" w:cs="Arial Narrow"/>
        </w:rPr>
        <w:t>Il racconto sottolinea ripetutamente che Gesù amava Lazzaro, ma quando sentì della malattia dell'amico, si trattenne ancora due giorni nel luogo dove si trovava. Gesù sembra abbandonare l'amico al suo destino. Un ritardo deliberato: con la sua passività egli intende lasciare che il frutto della morte si consumi. Infatti «Egli non è venuto ad alterare il ciclo normale della vita fisica, liberando l'uomo dalla morte biologica, ma a dare a questa un nuovo significato» [J. Mateos].</w:t>
      </w:r>
    </w:p>
    <w:p w14:paraId="4E93A045" w14:textId="77777777" w:rsidR="00D9261D" w:rsidRPr="00351E48" w:rsidRDefault="00D9261D" w:rsidP="00D9261D">
      <w:pPr>
        <w:jc w:val="both"/>
        <w:rPr>
          <w:rFonts w:ascii="Open Sans" w:hAnsi="Open Sans" w:cs="Arial Narrow"/>
        </w:rPr>
      </w:pPr>
    </w:p>
    <w:p w14:paraId="10785EEC" w14:textId="77777777" w:rsidR="00D9261D" w:rsidRPr="00351E48" w:rsidRDefault="00D9261D" w:rsidP="00D9261D">
      <w:pPr>
        <w:jc w:val="both"/>
        <w:rPr>
          <w:rFonts w:ascii="Open Sans" w:hAnsi="Open Sans"/>
        </w:rPr>
      </w:pPr>
      <w:r w:rsidRPr="00351E48">
        <w:rPr>
          <w:rFonts w:ascii="Open Sans" w:hAnsi="Open Sans" w:cs="Arial Narrow"/>
          <w:b/>
          <w:bCs/>
        </w:rPr>
        <w:t>Gesù e Marta</w:t>
      </w:r>
    </w:p>
    <w:p w14:paraId="74DE2DC4" w14:textId="77777777" w:rsidR="00D9261D" w:rsidRPr="00351E48" w:rsidRDefault="00D9261D" w:rsidP="00D9261D">
      <w:pPr>
        <w:jc w:val="both"/>
        <w:rPr>
          <w:rFonts w:ascii="Open Sans" w:hAnsi="Open Sans"/>
        </w:rPr>
      </w:pPr>
      <w:r w:rsidRPr="00351E48">
        <w:rPr>
          <w:rFonts w:ascii="Open Sans" w:eastAsia="Times New Roman" w:hAnsi="Open Sans" w:cs="Arial Narrow"/>
          <w:lang w:eastAsia="zh-CN"/>
        </w:rPr>
        <w:t>Le</w:t>
      </w:r>
      <w:r w:rsidRPr="00351E48">
        <w:rPr>
          <w:rFonts w:ascii="Open Sans" w:hAnsi="Open Sans" w:cs="Arial Narrow"/>
        </w:rPr>
        <w:t xml:space="preserve"> parole che Gesù rivolge a Marta costituiscono il cuore del dialogo: «Io sono la risurrezione e la vita: Chi crede in me, anche se muore, vivrà. Chiunque vive e crede in me, non morirà mai» (11,25-26).</w:t>
      </w:r>
    </w:p>
    <w:p w14:paraId="0A8EB496" w14:textId="77777777" w:rsidR="00D9261D" w:rsidRPr="00351E48" w:rsidRDefault="00D9261D" w:rsidP="00D9261D">
      <w:pPr>
        <w:jc w:val="both"/>
        <w:rPr>
          <w:rFonts w:ascii="Open Sans" w:hAnsi="Open Sans"/>
        </w:rPr>
      </w:pPr>
      <w:r w:rsidRPr="00351E48">
        <w:rPr>
          <w:rFonts w:ascii="Open Sans" w:hAnsi="Open Sans" w:cs="Arial Narrow"/>
        </w:rPr>
        <w:t>Al centro di queste parole c'è la persona di Gesù, il cui significato di salvezza («Io sono....») è posto all'inizio, quale unica ragione che sostiene le due affermazioni successive, in ciascuna delle quali il riferimento alla sua persona è ulteriormente ribadito («in me»).</w:t>
      </w:r>
    </w:p>
    <w:p w14:paraId="1FB2A60D" w14:textId="77777777" w:rsidR="00D9261D" w:rsidRPr="00351E48" w:rsidRDefault="00D9261D" w:rsidP="00D9261D">
      <w:pPr>
        <w:jc w:val="both"/>
        <w:rPr>
          <w:rFonts w:ascii="Open Sans" w:hAnsi="Open Sans"/>
        </w:rPr>
      </w:pPr>
      <w:r w:rsidRPr="00351E48">
        <w:rPr>
          <w:rFonts w:ascii="Open Sans" w:hAnsi="Open Sans" w:cs="Arial Narrow"/>
        </w:rPr>
        <w:t>La fede è posta in forte rilievo, come condizione unica e irrinunciabile («chi crede in me... chiunque vive e crede in me»).</w:t>
      </w:r>
    </w:p>
    <w:p w14:paraId="2399061C" w14:textId="77777777" w:rsidR="00D9261D" w:rsidRPr="00351E48" w:rsidRDefault="00D9261D" w:rsidP="00D9261D">
      <w:pPr>
        <w:jc w:val="both"/>
        <w:rPr>
          <w:rFonts w:ascii="Open Sans" w:hAnsi="Open Sans"/>
        </w:rPr>
      </w:pPr>
      <w:r w:rsidRPr="00351E48">
        <w:rPr>
          <w:rFonts w:ascii="Open Sans" w:hAnsi="Open Sans" w:cs="Arial Narrow"/>
        </w:rPr>
        <w:t>È sotteso un contrasto tra la vita dell'uomo senza Cristo e la vita in Cristo. Punto di partenza è la vita terrena (senza Cristo), il cui destino naturale è la caducità. Ma a questa vita segnata dalla caducità viene aperta, nella fede in Cristo, una nuova possibilità. Nella fede la frontiera della morte può essere superata; nella fede la vita presente acquista già una forza nuova: «non morirà mai».</w:t>
      </w:r>
    </w:p>
    <w:p w14:paraId="408C1B4A" w14:textId="77777777" w:rsidR="00D9261D" w:rsidRPr="00351E48" w:rsidRDefault="00D9261D" w:rsidP="00D9261D">
      <w:pPr>
        <w:jc w:val="both"/>
        <w:rPr>
          <w:rFonts w:ascii="Open Sans" w:hAnsi="Open Sans"/>
        </w:rPr>
      </w:pPr>
      <w:r w:rsidRPr="00351E48">
        <w:rPr>
          <w:rFonts w:ascii="Open Sans" w:hAnsi="Open Sans" w:cs="Arial Narrow"/>
        </w:rPr>
        <w:t xml:space="preserve">Alla semplice attesa del futuro Gesù contrappone l'attualità della salvezza. Non è necessario che Marta pensi al lontano futuro: la risurrezione è già vicina a lei, </w:t>
      </w:r>
      <w:r w:rsidRPr="00334D80">
        <w:rPr>
          <w:rFonts w:ascii="Open Sans" w:hAnsi="Open Sans"/>
          <w:b/>
          <w:noProof/>
        </w:rPr>
        <mc:AlternateContent>
          <mc:Choice Requires="wps">
            <w:drawing>
              <wp:anchor distT="0" distB="0" distL="114300" distR="114300" simplePos="0" relativeHeight="251687936" behindDoc="0" locked="0" layoutInCell="1" allowOverlap="1" wp14:anchorId="3C7CDFA7" wp14:editId="1D9CD92B">
                <wp:simplePos x="0" y="0"/>
                <wp:positionH relativeFrom="column">
                  <wp:posOffset>6684010</wp:posOffset>
                </wp:positionH>
                <wp:positionV relativeFrom="paragraph">
                  <wp:posOffset>-1759585</wp:posOffset>
                </wp:positionV>
                <wp:extent cx="237490" cy="10607040"/>
                <wp:effectExtent l="50800" t="25400" r="67310" b="111760"/>
                <wp:wrapThrough wrapText="bothSides">
                  <wp:wrapPolygon edited="0">
                    <wp:start x="-4620" y="-52"/>
                    <wp:lineTo x="-4620" y="21776"/>
                    <wp:lineTo x="25412" y="21776"/>
                    <wp:lineTo x="25412" y="-52"/>
                    <wp:lineTo x="-4620" y="-52"/>
                  </wp:wrapPolygon>
                </wp:wrapThrough>
                <wp:docPr id="23" name="Rettangolo 23"/>
                <wp:cNvGraphicFramePr/>
                <a:graphic xmlns:a="http://schemas.openxmlformats.org/drawingml/2006/main">
                  <a:graphicData uri="http://schemas.microsoft.com/office/word/2010/wordprocessingShape">
                    <wps:wsp>
                      <wps:cNvSpPr/>
                      <wps:spPr>
                        <a:xfrm>
                          <a:off x="0" y="0"/>
                          <a:ext cx="237490" cy="10607040"/>
                        </a:xfrm>
                        <a:prstGeom prst="rect">
                          <a:avLst/>
                        </a:prstGeom>
                        <a:solidFill>
                          <a:srgbClr val="0080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23" o:spid="_x0000_s1026" style="position:absolute;margin-left:526.3pt;margin-top:-138.5pt;width:18.7pt;height:83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" fillcolor="#0080ff" strokecolor="#4579b8 [3044]">
                <v:shadow on="t" opacity="22937f" mv:blur="40000f" origin=",.5" offset="0,23000emu"/>
                <w10:wrap type="through"/>
              </v:rect>
            </w:pict>
          </mc:Fallback>
        </mc:AlternateContent>
      </w:r>
      <w:r w:rsidRPr="00351E48">
        <w:rPr>
          <w:rFonts w:ascii="Open Sans" w:hAnsi="Open Sans" w:cs="Arial Narrow"/>
        </w:rPr>
        <w:t>presente nella persona di Gesù. La vittoria sulla morte corporale e la risurrezione finale non sono che la logica conseguenza della vita nuova che già ora il cristiano possiede nella fede.</w:t>
      </w:r>
    </w:p>
    <w:p w14:paraId="59FFCBC9" w14:textId="77777777" w:rsidR="00D9261D" w:rsidRPr="00351E48" w:rsidRDefault="00D9261D" w:rsidP="00D9261D">
      <w:pPr>
        <w:jc w:val="both"/>
        <w:rPr>
          <w:rFonts w:ascii="Open Sans" w:hAnsi="Open Sans"/>
        </w:rPr>
      </w:pPr>
      <w:r w:rsidRPr="00351E48">
        <w:rPr>
          <w:rFonts w:ascii="Open Sans" w:hAnsi="Open Sans" w:cs="Arial Narrow"/>
        </w:rPr>
        <w:t>Rispondendo: «Sì, o Signore, io credo che tu sei il Cristo, il Figlio del Dio vivente», Marta esprime la sua fede in Gesù, una fede divenuta pienamente cristiana. Ha capito che Gesù non è un semplice intermediario tra l'uomo e Dio, ma che è Lui stesso il datore della vita.</w:t>
      </w:r>
    </w:p>
    <w:p w14:paraId="4539B90F" w14:textId="77777777" w:rsidR="00D9261D" w:rsidRPr="00351E48" w:rsidRDefault="00D9261D" w:rsidP="00D9261D">
      <w:pPr>
        <w:jc w:val="both"/>
        <w:rPr>
          <w:rFonts w:ascii="Open Sans" w:hAnsi="Open Sans" w:cs="Arial Narrow"/>
        </w:rPr>
      </w:pPr>
    </w:p>
    <w:p w14:paraId="527D4286" w14:textId="77777777" w:rsidR="00D9261D" w:rsidRPr="00351E48" w:rsidRDefault="00D9261D" w:rsidP="00D9261D">
      <w:pPr>
        <w:jc w:val="both"/>
        <w:rPr>
          <w:rFonts w:ascii="Open Sans" w:hAnsi="Open Sans"/>
        </w:rPr>
      </w:pPr>
      <w:r w:rsidRPr="00351E48">
        <w:rPr>
          <w:rFonts w:ascii="Open Sans" w:hAnsi="Open Sans" w:cs="Arial Narrow"/>
          <w:b/>
          <w:bCs/>
        </w:rPr>
        <w:t xml:space="preserve">Gesù </w:t>
      </w:r>
      <w:r w:rsidRPr="00351E48">
        <w:rPr>
          <w:rFonts w:ascii="Open Sans" w:eastAsia="Times New Roman" w:hAnsi="Open Sans" w:cs="Arial Narrow"/>
          <w:b/>
          <w:bCs/>
          <w:lang w:eastAsia="zh-CN"/>
        </w:rPr>
        <w:t>«fremette nello spirito»</w:t>
      </w:r>
    </w:p>
    <w:p w14:paraId="2A6DF2DC" w14:textId="77777777" w:rsidR="00D9261D" w:rsidRPr="00351E48" w:rsidRDefault="00D9261D" w:rsidP="00D9261D">
      <w:pPr>
        <w:jc w:val="both"/>
        <w:rPr>
          <w:rFonts w:ascii="Open Sans" w:hAnsi="Open Sans"/>
        </w:rPr>
      </w:pPr>
      <w:r w:rsidRPr="00351E48">
        <w:rPr>
          <w:rFonts w:ascii="Open Sans" w:eastAsia="Times New Roman" w:hAnsi="Open Sans" w:cs="Arial Narrow"/>
          <w:lang w:eastAsia="zh-CN"/>
        </w:rPr>
        <w:t xml:space="preserve">Non si tratta di </w:t>
      </w:r>
      <w:r w:rsidRPr="00351E48">
        <w:rPr>
          <w:rFonts w:ascii="Open Sans" w:hAnsi="Open Sans" w:cs="Arial Narrow"/>
        </w:rPr>
        <w:t>semplice commozione e dolore. Indica invece un fremito di sdegno, quasi di collera. Forse la sua collera è rivolta contro la potenza oscura della morte, dietro la quale è visibile la potenza del male. «Non è giusto», si sente spesso dire da chi piange una persona cara. È la ribellione di fronte alla morte, un sentimento onesto di cui lo stesso Gesù non si è vergognato.</w:t>
      </w:r>
    </w:p>
    <w:p w14:paraId="570AB624" w14:textId="77777777" w:rsidR="00D9261D" w:rsidRPr="00351E48" w:rsidRDefault="00D9261D" w:rsidP="00D9261D">
      <w:pPr>
        <w:jc w:val="both"/>
        <w:rPr>
          <w:rFonts w:ascii="Open Sans" w:hAnsi="Open Sans"/>
        </w:rPr>
      </w:pPr>
      <w:r w:rsidRPr="00351E48">
        <w:rPr>
          <w:rFonts w:ascii="Open Sans" w:hAnsi="Open Sans" w:cs="Arial Narrow"/>
        </w:rPr>
        <w:t xml:space="preserve">La morte resta un mistero inquietante, che in nessun modo va attenuato: anche Gesù ha pianto di fronte alla morte dell'amico, come ha provato smarrimento di fronte all'imminenza della Croce (12,27 ss.). La morte, come la Croce, continua a rimanere uno scandalo: sei di fronte a un Dio che dice di amarti e tuttavia sembra abbandonarti. È anche questo un aspetto che il racconto di Lazzaro vuole illustrare. </w:t>
      </w:r>
    </w:p>
    <w:p w14:paraId="50FA6336" w14:textId="77777777" w:rsidR="00D9261D" w:rsidRPr="00351E48" w:rsidRDefault="00D9261D" w:rsidP="00D9261D">
      <w:pPr>
        <w:jc w:val="both"/>
        <w:rPr>
          <w:rFonts w:ascii="Open Sans" w:hAnsi="Open Sans" w:cs="Arial Narrow"/>
        </w:rPr>
      </w:pPr>
    </w:p>
    <w:p w14:paraId="30BCEA2E" w14:textId="77777777" w:rsidR="00D9261D" w:rsidRPr="00351E48" w:rsidRDefault="00D9261D" w:rsidP="00D9261D">
      <w:pPr>
        <w:jc w:val="both"/>
        <w:rPr>
          <w:rFonts w:ascii="Open Sans" w:hAnsi="Open Sans"/>
        </w:rPr>
      </w:pPr>
      <w:r w:rsidRPr="00351E48">
        <w:rPr>
          <w:rFonts w:ascii="Open Sans" w:hAnsi="Open Sans" w:cs="Arial Narrow"/>
          <w:b/>
          <w:bCs/>
        </w:rPr>
        <w:t>La morte di Lazzaro e la croce di Gesù</w:t>
      </w:r>
    </w:p>
    <w:p w14:paraId="5A70BF33" w14:textId="77777777" w:rsidR="00D9261D" w:rsidRPr="00351E48" w:rsidRDefault="00D9261D" w:rsidP="00D9261D">
      <w:pPr>
        <w:jc w:val="both"/>
        <w:rPr>
          <w:rFonts w:ascii="Open Sans" w:hAnsi="Open Sans"/>
        </w:rPr>
      </w:pPr>
      <w:r w:rsidRPr="00351E48">
        <w:rPr>
          <w:rFonts w:ascii="Open Sans" w:hAnsi="Open Sans" w:cs="Arial Narrow"/>
        </w:rPr>
        <w:t xml:space="preserve">Giovanni ci pone davanti </w:t>
      </w:r>
      <w:r w:rsidRPr="00351E48">
        <w:rPr>
          <w:rFonts w:ascii="Open Sans" w:eastAsia="Times New Roman" w:hAnsi="Open Sans" w:cs="Arial Narrow"/>
          <w:lang w:eastAsia="zh-CN"/>
        </w:rPr>
        <w:t>a</w:t>
      </w:r>
      <w:r w:rsidRPr="00351E48">
        <w:rPr>
          <w:rFonts w:ascii="Open Sans" w:hAnsi="Open Sans" w:cs="Arial Narrow"/>
        </w:rPr>
        <w:t>l mistero dell'esistenza dell'uomo, della croce e della morte. Ci suggerisce lo sguardo che si apre alla fede e supera lo scandalo. E questo è davvero per Giovanni un punto fermo: se si vuol trovare nella storia e nella vita un senso, occorre saper vedere nella croce di Cristo la gloria di Dio. Non è possibile diversamente. Con questo preciso richiamo al mistero dell'esistenza dell'uomo - che nel mistero della croce di Cristo si rispecchia, si ingigantisce e si risolve - possiamo concludere la nostra lettura. Giovanni si rivolge a ogni uomo che ha il coraggio di porsi l'interrogativo sull'esistenza.</w:t>
      </w:r>
    </w:p>
    <w:p w14:paraId="3263F539" w14:textId="77777777" w:rsidR="00D9261D" w:rsidRPr="00351E48" w:rsidRDefault="00D9261D" w:rsidP="00D9261D">
      <w:pPr>
        <w:jc w:val="right"/>
        <w:rPr>
          <w:rFonts w:ascii="Open Sans" w:hAnsi="Open Sans"/>
        </w:rPr>
      </w:pPr>
      <w:r w:rsidRPr="00351E48">
        <w:rPr>
          <w:rFonts w:ascii="Open Sans" w:hAnsi="Open Sans" w:cs="Arial Narrow"/>
        </w:rPr>
        <w:t xml:space="preserve">(riduzione del commento di B. Maggioni, </w:t>
      </w:r>
      <w:r w:rsidRPr="00351E48">
        <w:rPr>
          <w:rFonts w:ascii="Open Sans" w:hAnsi="Open Sans" w:cs="Arial Narrow"/>
          <w:i/>
          <w:iCs/>
        </w:rPr>
        <w:t>La brocca dimenticata</w:t>
      </w:r>
      <w:r w:rsidRPr="00351E48">
        <w:rPr>
          <w:rFonts w:ascii="Open Sans" w:hAnsi="Open Sans" w:cs="Arial Narrow"/>
        </w:rPr>
        <w:t>)</w:t>
      </w:r>
    </w:p>
    <w:p w14:paraId="3FC3628D" w14:textId="77777777" w:rsidR="00D9261D" w:rsidRPr="00351E48" w:rsidRDefault="00D9261D" w:rsidP="00D9261D">
      <w:pPr>
        <w:jc w:val="both"/>
        <w:rPr>
          <w:rFonts w:ascii="Open Sans" w:hAnsi="Open Sans" w:cs="Arial Narrow"/>
        </w:rPr>
      </w:pPr>
    </w:p>
    <w:p w14:paraId="45A882B4" w14:textId="77777777" w:rsidR="00D9261D" w:rsidRPr="00351E48" w:rsidRDefault="00D9261D" w:rsidP="00D9261D">
      <w:pPr>
        <w:pStyle w:val="Corpodeltesto"/>
        <w:rPr>
          <w:rFonts w:ascii="Open Sans" w:hAnsi="Open Sans" w:cs="Arial Narrow"/>
          <w:sz w:val="24"/>
          <w:szCs w:val="24"/>
        </w:rPr>
      </w:pPr>
    </w:p>
    <w:p w14:paraId="6CAB182B" w14:textId="77777777" w:rsidR="00D9261D" w:rsidRPr="00351E48" w:rsidRDefault="00D9261D" w:rsidP="00D9261D">
      <w:pPr>
        <w:pStyle w:val="Rientrocorpodeltesto"/>
        <w:numPr>
          <w:ilvl w:val="0"/>
          <w:numId w:val="1"/>
        </w:numPr>
        <w:jc w:val="both"/>
        <w:rPr>
          <w:rFonts w:ascii="Open Sans" w:hAnsi="Open Sans"/>
          <w:sz w:val="24"/>
          <w:szCs w:val="24"/>
        </w:rPr>
      </w:pPr>
      <w:r w:rsidRPr="00351E48">
        <w:rPr>
          <w:rFonts w:ascii="Open Sans" w:hAnsi="Open Sans" w:cs="Arial Narrow"/>
          <w:i/>
          <w:sz w:val="24"/>
          <w:szCs w:val="24"/>
        </w:rPr>
        <w:t xml:space="preserve">“Signore, se tu fossi stato qui, mio fratello non sarebbe morto”: queste parole di Marta e Maria sono spesso nascoste nel cuore di chi vive il lutto. Gesù a Maria risponde non con parole o parolone… ma piangendo! E’ come se Gesù sapesse spogliarsi di tutta la sua potenza per andare incontro alla sofferenza. E io? Quali imbarazzi vivo davanti al lutto degli altri? Quali sono le strategie di difesa che (al contrario di Gesù) metto in atto davanti alla sofferenza dell’altro? </w:t>
      </w:r>
    </w:p>
    <w:p w14:paraId="7ACB0F38" w14:textId="77777777" w:rsidR="00D9261D" w:rsidRPr="00351E48" w:rsidRDefault="00D9261D" w:rsidP="00D9261D">
      <w:pPr>
        <w:pStyle w:val="Rientrocorpodeltesto"/>
        <w:numPr>
          <w:ilvl w:val="0"/>
          <w:numId w:val="1"/>
        </w:numPr>
        <w:jc w:val="both"/>
        <w:rPr>
          <w:rFonts w:ascii="Open Sans" w:hAnsi="Open Sans"/>
          <w:sz w:val="24"/>
          <w:szCs w:val="24"/>
        </w:rPr>
      </w:pPr>
      <w:r w:rsidRPr="00351E48">
        <w:rPr>
          <w:rFonts w:ascii="Open Sans" w:hAnsi="Open Sans" w:cs="Arial Narrow"/>
          <w:i/>
          <w:sz w:val="24"/>
          <w:szCs w:val="24"/>
        </w:rPr>
        <w:t xml:space="preserve">Lo sfogo di Maria (“Signore se tu fossi stato qui…”), pur essendo uguale a quello di Marta, lascia intendere (nel silenzio che lo segue) che Maria abbia vissuto un senso di abbandono da parte del Signore nel momento del bisogno, una sorta di tradimento: quali sono le vicende della mia vita in cui ho vissuto l’ombra di essere stato tradito dal Signore? La ferita che il presunto tradimento ha aperto in me, è guarita? E’ guarita come? E’ guarita o è stata solo nascosta dal tempo? Ho potuto sentire – come Maria – su di me il pianto del Signore? </w:t>
      </w:r>
    </w:p>
    <w:p w14:paraId="5B13E33C" w14:textId="77777777" w:rsidR="00D9261D" w:rsidRPr="00351E48" w:rsidRDefault="00D9261D" w:rsidP="00D9261D">
      <w:pPr>
        <w:jc w:val="both"/>
        <w:rPr>
          <w:rFonts w:ascii="Open Sans" w:hAnsi="Open Sans" w:cs="Garamond"/>
          <w:i/>
        </w:rPr>
      </w:pPr>
    </w:p>
    <w:p w14:paraId="2501536F" w14:textId="77777777" w:rsidR="004A2F2E" w:rsidRDefault="004A2F2E" w:rsidP="004A2F2E">
      <w:pPr>
        <w:rPr>
          <w:rFonts w:ascii="Open Sans" w:hAnsi="Open Sans"/>
        </w:rPr>
      </w:pPr>
    </w:p>
    <w:p w14:paraId="3EEA8C9C" w14:textId="77777777" w:rsidR="004A2F2E" w:rsidRPr="005E41F5" w:rsidRDefault="004A2F2E" w:rsidP="004A2F2E">
      <w:pPr>
        <w:rPr>
          <w:rFonts w:ascii="Open Sans" w:hAnsi="Open Sans"/>
        </w:rPr>
      </w:pPr>
      <w:r w:rsidRPr="005E41F5">
        <w:rPr>
          <w:rFonts w:ascii="Open Sans" w:hAnsi="Open Sans"/>
        </w:rPr>
        <w:br w:type="page"/>
      </w:r>
      <w:r w:rsidRPr="005E41F5">
        <w:rPr>
          <w:rFonts w:ascii="Open Sans" w:hAnsi="Open Sans"/>
          <w:noProof/>
        </w:rPr>
        <mc:AlternateContent>
          <mc:Choice Requires="wps">
            <w:drawing>
              <wp:anchor distT="0" distB="0" distL="114300" distR="114300" simplePos="0" relativeHeight="251677696" behindDoc="0" locked="0" layoutInCell="1" allowOverlap="1" wp14:anchorId="254415BF" wp14:editId="40031308">
                <wp:simplePos x="0" y="0"/>
                <wp:positionH relativeFrom="column">
                  <wp:posOffset>6684010</wp:posOffset>
                </wp:positionH>
                <wp:positionV relativeFrom="paragraph">
                  <wp:posOffset>-2590165</wp:posOffset>
                </wp:positionV>
                <wp:extent cx="237490" cy="10607040"/>
                <wp:effectExtent l="50800" t="25400" r="67310" b="111760"/>
                <wp:wrapThrough wrapText="bothSides">
                  <wp:wrapPolygon edited="0">
                    <wp:start x="-4620" y="-52"/>
                    <wp:lineTo x="-4620" y="21776"/>
                    <wp:lineTo x="25412" y="21776"/>
                    <wp:lineTo x="25412" y="-52"/>
                    <wp:lineTo x="-4620" y="-52"/>
                  </wp:wrapPolygon>
                </wp:wrapThrough>
                <wp:docPr id="29" name="Rettangolo 29"/>
                <wp:cNvGraphicFramePr/>
                <a:graphic xmlns:a="http://schemas.openxmlformats.org/drawingml/2006/main">
                  <a:graphicData uri="http://schemas.microsoft.com/office/word/2010/wordprocessingShape">
                    <wps:wsp>
                      <wps:cNvSpPr/>
                      <wps:spPr>
                        <a:xfrm>
                          <a:off x="0" y="0"/>
                          <a:ext cx="237490" cy="10607040"/>
                        </a:xfrm>
                        <a:prstGeom prst="rect">
                          <a:avLst/>
                        </a:prstGeom>
                        <a:solidFill>
                          <a:srgbClr val="0080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29" o:spid="_x0000_s1026" style="position:absolute;margin-left:526.3pt;margin-top:-203.9pt;width:18.7pt;height:83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" fillcolor="#0080ff" strokecolor="#4579b8 [3044]">
                <v:shadow on="t" opacity="22937f" mv:blur="40000f" origin=",.5" offset="0,23000emu"/>
                <w10:wrap type="through"/>
              </v:rect>
            </w:pict>
          </mc:Fallback>
        </mc:AlternateContent>
      </w:r>
    </w:p>
    <w:p w14:paraId="47211ADB" w14:textId="77777777" w:rsidR="004A2F2E" w:rsidRPr="006E73E4" w:rsidRDefault="004A2F2E" w:rsidP="004A2F2E">
      <w:pPr>
        <w:pStyle w:val="Paragrafoelenco"/>
        <w:numPr>
          <w:ilvl w:val="0"/>
          <w:numId w:val="4"/>
        </w:numPr>
        <w:ind w:left="0" w:right="57"/>
        <w:jc w:val="both"/>
        <w:rPr>
          <w:rFonts w:ascii="Century Gothic" w:hAnsi="Century Gothic"/>
          <w:b/>
          <w:bCs/>
          <w:smallCaps/>
          <w:color w:val="FF0000"/>
          <w:sz w:val="28"/>
        </w:rPr>
      </w:pPr>
      <w:r w:rsidRPr="006E73E4">
        <w:rPr>
          <w:rFonts w:ascii="Century Gothic" w:hAnsi="Century Gothic"/>
          <w:b/>
          <w:bCs/>
          <w:smallCaps/>
          <w:color w:val="FF0000"/>
          <w:sz w:val="28"/>
        </w:rPr>
        <w:t>Testo nella versione “lettura a più voci, in famiglia”</w:t>
      </w:r>
      <w:r w:rsidR="00D9261D" w:rsidRPr="00D9261D">
        <w:rPr>
          <w:rFonts w:ascii="Open Sans" w:hAnsi="Open Sans"/>
          <w:noProof/>
        </w:rPr>
        <w:t xml:space="preserve"> </w:t>
      </w:r>
      <w:r w:rsidR="00D9261D" w:rsidRPr="005E41F5">
        <w:rPr>
          <w:rFonts w:ascii="Open Sans" w:hAnsi="Open Sans"/>
          <w:noProof/>
        </w:rPr>
        <mc:AlternateContent>
          <mc:Choice Requires="wps">
            <w:drawing>
              <wp:anchor distT="0" distB="0" distL="114300" distR="114300" simplePos="0" relativeHeight="251689984" behindDoc="0" locked="0" layoutInCell="1" allowOverlap="1" wp14:anchorId="50FE0128" wp14:editId="3B7F40E9">
                <wp:simplePos x="0" y="0"/>
                <wp:positionH relativeFrom="column">
                  <wp:posOffset>6684010</wp:posOffset>
                </wp:positionH>
                <wp:positionV relativeFrom="paragraph">
                  <wp:posOffset>-721995</wp:posOffset>
                </wp:positionV>
                <wp:extent cx="237490" cy="10607040"/>
                <wp:effectExtent l="50800" t="25400" r="67310" b="111760"/>
                <wp:wrapThrough wrapText="bothSides">
                  <wp:wrapPolygon edited="0">
                    <wp:start x="-4620" y="-52"/>
                    <wp:lineTo x="-4620" y="21776"/>
                    <wp:lineTo x="25412" y="21776"/>
                    <wp:lineTo x="25412" y="-52"/>
                    <wp:lineTo x="-4620" y="-52"/>
                  </wp:wrapPolygon>
                </wp:wrapThrough>
                <wp:docPr id="30" name="Rettangolo 30"/>
                <wp:cNvGraphicFramePr/>
                <a:graphic xmlns:a="http://schemas.openxmlformats.org/drawingml/2006/main">
                  <a:graphicData uri="http://schemas.microsoft.com/office/word/2010/wordprocessingShape">
                    <wps:wsp>
                      <wps:cNvSpPr/>
                      <wps:spPr>
                        <a:xfrm>
                          <a:off x="0" y="0"/>
                          <a:ext cx="237490" cy="10607040"/>
                        </a:xfrm>
                        <a:prstGeom prst="rect">
                          <a:avLst/>
                        </a:prstGeom>
                        <a:solidFill>
                          <a:srgbClr val="0080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30" o:spid="_x0000_s1026" style="position:absolute;margin-left:526.3pt;margin-top:-56.8pt;width:18.7pt;height:83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" fillcolor="#0080ff" strokecolor="#4579b8 [3044]">
                <v:shadow on="t" opacity="22937f" mv:blur="40000f" origin=",.5" offset="0,23000emu"/>
                <w10:wrap type="through"/>
              </v:rect>
            </w:pict>
          </mc:Fallback>
        </mc:AlternateContent>
      </w:r>
    </w:p>
    <w:p w14:paraId="5C1029C2" w14:textId="77777777" w:rsidR="004A2F2E" w:rsidRDefault="004A2F2E" w:rsidP="004A2F2E">
      <w:pPr>
        <w:widowControl w:val="0"/>
        <w:spacing w:line="228" w:lineRule="auto"/>
        <w:rPr>
          <w:rFonts w:ascii="Open Sans" w:hAnsi="Open Sans" w:cs="AR BLANCA"/>
          <w:b/>
          <w:bCs/>
          <w:color w:val="FF0000"/>
          <w:lang w:bidi="it-IT"/>
        </w:rPr>
      </w:pPr>
    </w:p>
    <w:p w14:paraId="731EEE63" w14:textId="77777777" w:rsidR="00D9261D" w:rsidRPr="00D9261D" w:rsidRDefault="00D9261D" w:rsidP="00D9261D">
      <w:pPr>
        <w:jc w:val="both"/>
        <w:rPr>
          <w:rFonts w:ascii="Open Sans" w:hAnsi="Open Sans"/>
          <w:b/>
        </w:rPr>
      </w:pPr>
      <w:r w:rsidRPr="00D9261D">
        <w:rPr>
          <w:rFonts w:ascii="Open Sans" w:hAnsi="Open Sans" w:cs="Futura Std Book"/>
          <w:b/>
          <w:bCs/>
          <w:color w:val="FF0000"/>
          <w:lang w:bidi="it-IT"/>
        </w:rPr>
        <w:t>Dal Vangelo secondo Giovanni (11, 1-45)</w:t>
      </w:r>
      <w:r w:rsidRPr="00D9261D">
        <w:rPr>
          <w:rFonts w:ascii="Open Sans" w:hAnsi="Open Sans" w:cs="AR BLANCA"/>
          <w:b/>
          <w:bCs/>
          <w:lang w:bidi="it-IT"/>
        </w:rPr>
        <w:t xml:space="preserve"> </w:t>
      </w:r>
    </w:p>
    <w:p w14:paraId="04AC2FEC"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Futura Std Book"/>
          <w:lang w:bidi="it-IT"/>
        </w:rPr>
        <w:tab/>
        <w:t>Cronista</w:t>
      </w:r>
    </w:p>
    <w:p w14:paraId="5CB73032" w14:textId="77777777" w:rsidR="00D9261D" w:rsidRPr="009421B3" w:rsidRDefault="00D9261D" w:rsidP="00D9261D">
      <w:pPr>
        <w:widowControl w:val="0"/>
        <w:ind w:left="340" w:hanging="340"/>
        <w:jc w:val="both"/>
        <w:rPr>
          <w:rFonts w:ascii="Open Sans" w:hAnsi="Open Sans"/>
        </w:rPr>
      </w:pPr>
      <w:r w:rsidRPr="009421B3">
        <w:rPr>
          <w:rFonts w:ascii="Open Sans" w:hAnsi="Open Sans" w:cs="Wingdings"/>
          <w:b/>
          <w:bCs/>
          <w:color w:val="FF0000"/>
          <w:lang w:bidi="it-IT"/>
        </w:rPr>
        <w:t>X</w:t>
      </w:r>
      <w:r w:rsidRPr="009421B3">
        <w:rPr>
          <w:rFonts w:ascii="Open Sans" w:hAnsi="Open Sans" w:cs="Futura Std Book"/>
          <w:b/>
          <w:bCs/>
          <w:color w:val="FF0000"/>
          <w:lang w:bidi="it-IT"/>
        </w:rPr>
        <w:t xml:space="preserve"> </w:t>
      </w:r>
      <w:r w:rsidRPr="009421B3">
        <w:rPr>
          <w:rFonts w:ascii="Open Sans" w:hAnsi="Open Sans" w:cs="Futura Std Book"/>
          <w:color w:val="FF0000"/>
          <w:lang w:bidi="it-IT"/>
        </w:rPr>
        <w:tab/>
        <w:t>Gesù</w:t>
      </w:r>
    </w:p>
    <w:p w14:paraId="7AC0E898"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color w:val="0000FF"/>
          <w:lang w:bidi="it-IT"/>
        </w:rPr>
        <w:t xml:space="preserve">V </w:t>
      </w:r>
      <w:r w:rsidRPr="009421B3">
        <w:rPr>
          <w:rFonts w:ascii="Open Sans" w:hAnsi="Open Sans" w:cs="Futura Std Book"/>
          <w:color w:val="0000FF"/>
          <w:lang w:bidi="it-IT"/>
        </w:rPr>
        <w:tab/>
        <w:t>altre Voci</w:t>
      </w:r>
    </w:p>
    <w:p w14:paraId="55A807C7" w14:textId="77777777" w:rsidR="00D9261D" w:rsidRPr="009421B3" w:rsidRDefault="00D9261D" w:rsidP="00D9261D">
      <w:pPr>
        <w:ind w:left="340" w:hanging="340"/>
        <w:jc w:val="both"/>
        <w:rPr>
          <w:rFonts w:ascii="Open Sans" w:hAnsi="Open Sans"/>
        </w:rPr>
      </w:pPr>
      <w:r w:rsidRPr="009421B3">
        <w:rPr>
          <w:rFonts w:ascii="Open Sans" w:hAnsi="Open Sans" w:cs="Futura Std Book"/>
          <w:b/>
          <w:bCs/>
          <w:color w:val="833C0B"/>
          <w:lang w:bidi="it-IT"/>
        </w:rPr>
        <w:t xml:space="preserve">D </w:t>
      </w:r>
      <w:r w:rsidRPr="009421B3">
        <w:rPr>
          <w:rFonts w:ascii="Open Sans" w:hAnsi="Open Sans" w:cs="Futura Std Book"/>
          <w:b/>
          <w:bCs/>
          <w:color w:val="833C0B"/>
          <w:lang w:bidi="it-IT"/>
        </w:rPr>
        <w:tab/>
      </w:r>
      <w:r w:rsidRPr="009421B3">
        <w:rPr>
          <w:rFonts w:ascii="Open Sans" w:hAnsi="Open Sans" w:cs="Futura Std Book"/>
          <w:color w:val="833C0B"/>
          <w:lang w:bidi="it-IT"/>
        </w:rPr>
        <w:t>Discepoli</w:t>
      </w:r>
    </w:p>
    <w:p w14:paraId="2A3F412D"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color w:val="0000FF"/>
          <w:lang w:bidi="it-IT"/>
        </w:rPr>
        <w:t xml:space="preserve">M </w:t>
      </w:r>
      <w:r w:rsidRPr="009421B3">
        <w:rPr>
          <w:rFonts w:ascii="Open Sans" w:hAnsi="Open Sans" w:cs="Futura Std Book"/>
          <w:color w:val="0000FF"/>
          <w:lang w:bidi="it-IT"/>
        </w:rPr>
        <w:tab/>
        <w:t>Marta e Maria</w:t>
      </w:r>
    </w:p>
    <w:p w14:paraId="57B413B1" w14:textId="77777777" w:rsidR="00D9261D" w:rsidRPr="009421B3" w:rsidRDefault="00D9261D" w:rsidP="00D9261D">
      <w:pPr>
        <w:ind w:left="340" w:hanging="340"/>
        <w:jc w:val="both"/>
        <w:rPr>
          <w:rFonts w:ascii="Open Sans" w:hAnsi="Open Sans" w:cs="Futura Std Book"/>
          <w:lang w:bidi="it-IT"/>
        </w:rPr>
      </w:pPr>
    </w:p>
    <w:p w14:paraId="32645DEB"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Calibri"/>
          <w:lang w:bidi="it-IT"/>
        </w:rPr>
        <w:tab/>
      </w:r>
      <w:r w:rsidRPr="009421B3">
        <w:rPr>
          <w:rFonts w:ascii="Open Sans" w:hAnsi="Open Sans" w:cs="Futura Std Book"/>
          <w:lang w:bidi="it-IT"/>
        </w:rPr>
        <w:t>In quel tempo, un certo Lazzaro di Betània, il villaggio di Maria e di Marta sua sorella, era malato. Maria era quella che cosparse di profumo il Signore e gli asciugò i piedi con i suoi capelli; suo fratello Lazzaro era malato. Le sorelle mandarono dunque a dire a Gesù:</w:t>
      </w:r>
      <w:r w:rsidRPr="009421B3">
        <w:rPr>
          <w:rFonts w:ascii="Open Sans" w:hAnsi="Open Sans"/>
          <w:lang w:bidi="it-IT"/>
        </w:rPr>
        <w:t xml:space="preserve"> </w:t>
      </w:r>
    </w:p>
    <w:p w14:paraId="4F73DA6F"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color w:val="0000FF"/>
          <w:lang w:bidi="it-IT"/>
        </w:rPr>
        <w:t xml:space="preserve">V </w:t>
      </w:r>
      <w:r w:rsidRPr="009421B3">
        <w:rPr>
          <w:rFonts w:ascii="Open Sans" w:hAnsi="Open Sans" w:cs="Futura Std Book"/>
          <w:color w:val="0000FF"/>
          <w:lang w:bidi="it-IT"/>
        </w:rPr>
        <w:tab/>
        <w:t>«Signore, ecco, colui che tu ami è malato».</w:t>
      </w:r>
      <w:r w:rsidRPr="009421B3">
        <w:rPr>
          <w:rFonts w:ascii="Open Sans" w:hAnsi="Open Sans"/>
          <w:lang w:bidi="it-IT"/>
        </w:rPr>
        <w:t xml:space="preserve"> </w:t>
      </w:r>
    </w:p>
    <w:p w14:paraId="2A8FBAE7"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Calibri"/>
          <w:lang w:bidi="it-IT"/>
        </w:rPr>
        <w:tab/>
      </w:r>
      <w:r w:rsidRPr="009421B3">
        <w:rPr>
          <w:rFonts w:ascii="Open Sans" w:hAnsi="Open Sans" w:cs="Futura Std Book"/>
          <w:lang w:bidi="it-IT"/>
        </w:rPr>
        <w:t>All’udire questo, Gesù disse:</w:t>
      </w:r>
      <w:r w:rsidRPr="009421B3">
        <w:rPr>
          <w:rFonts w:ascii="Open Sans" w:hAnsi="Open Sans"/>
          <w:lang w:bidi="it-IT"/>
        </w:rPr>
        <w:t xml:space="preserve"> </w:t>
      </w:r>
    </w:p>
    <w:p w14:paraId="6701FCF1" w14:textId="77777777" w:rsidR="00D9261D" w:rsidRPr="009421B3" w:rsidRDefault="00D9261D" w:rsidP="00D9261D">
      <w:pPr>
        <w:widowControl w:val="0"/>
        <w:ind w:left="340" w:hanging="340"/>
        <w:jc w:val="both"/>
        <w:rPr>
          <w:rFonts w:ascii="Open Sans" w:hAnsi="Open Sans"/>
        </w:rPr>
      </w:pPr>
      <w:r w:rsidRPr="009421B3">
        <w:rPr>
          <w:rFonts w:ascii="Open Sans" w:hAnsi="Open Sans" w:cs="Wingdings"/>
          <w:b/>
          <w:bCs/>
          <w:color w:val="FF0000"/>
          <w:lang w:bidi="it-IT"/>
        </w:rPr>
        <w:t>X</w:t>
      </w:r>
      <w:r w:rsidRPr="009421B3">
        <w:rPr>
          <w:rFonts w:ascii="Open Sans" w:hAnsi="Open Sans" w:cs="Futura Std Book"/>
          <w:b/>
          <w:bCs/>
          <w:color w:val="FF0000"/>
          <w:lang w:bidi="it-IT"/>
        </w:rPr>
        <w:t xml:space="preserve"> </w:t>
      </w:r>
      <w:r w:rsidRPr="009421B3">
        <w:rPr>
          <w:rFonts w:ascii="Open Sans" w:hAnsi="Open Sans" w:cs="Futura Std Book"/>
          <w:b/>
          <w:bCs/>
          <w:color w:val="FF0000"/>
          <w:lang w:bidi="it-IT"/>
        </w:rPr>
        <w:tab/>
      </w:r>
      <w:r w:rsidRPr="009421B3">
        <w:rPr>
          <w:rFonts w:ascii="Open Sans" w:hAnsi="Open Sans" w:cs="Futura Std Book"/>
          <w:color w:val="FF0000"/>
          <w:lang w:bidi="it-IT"/>
        </w:rPr>
        <w:t>«Questa malattia non porterà alla morte, ma è per la gloria di Dio, affinché per mezzo di essa il Figlio di Dio venga glorificato».</w:t>
      </w:r>
      <w:r w:rsidRPr="009421B3">
        <w:rPr>
          <w:rFonts w:ascii="Open Sans" w:hAnsi="Open Sans"/>
          <w:lang w:bidi="it-IT"/>
        </w:rPr>
        <w:t xml:space="preserve"> </w:t>
      </w:r>
    </w:p>
    <w:p w14:paraId="52519F43"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Cr</w:t>
      </w:r>
      <w:r w:rsidRPr="009421B3">
        <w:rPr>
          <w:rFonts w:ascii="Open Sans" w:hAnsi="Open Sans" w:cs="Futura Std Book"/>
          <w:b/>
          <w:bCs/>
          <w:lang w:bidi="it-IT"/>
        </w:rPr>
        <w:tab/>
      </w:r>
      <w:r w:rsidRPr="009421B3">
        <w:rPr>
          <w:rFonts w:ascii="Open Sans" w:hAnsi="Open Sans" w:cs="Futura Std Book"/>
          <w:lang w:bidi="it-IT"/>
        </w:rPr>
        <w:t>Gesù amava Marta e sua sorella e Lazzaro.  Quando sentì che era malato, rimase per due giorni nel luogo dove si trovava. Poi disse ai discepoli:</w:t>
      </w:r>
      <w:r w:rsidRPr="009421B3">
        <w:rPr>
          <w:rFonts w:ascii="Open Sans" w:hAnsi="Open Sans" w:cs="Garamond"/>
          <w:lang w:bidi="it-IT"/>
        </w:rPr>
        <w:t xml:space="preserve"> </w:t>
      </w:r>
    </w:p>
    <w:p w14:paraId="2057B4E5" w14:textId="77777777" w:rsidR="00D9261D" w:rsidRPr="009421B3" w:rsidRDefault="00D9261D" w:rsidP="00D9261D">
      <w:pPr>
        <w:widowControl w:val="0"/>
        <w:ind w:left="340" w:hanging="340"/>
        <w:jc w:val="both"/>
        <w:rPr>
          <w:rFonts w:ascii="Open Sans" w:hAnsi="Open Sans"/>
        </w:rPr>
      </w:pPr>
      <w:r w:rsidRPr="009421B3">
        <w:rPr>
          <w:rFonts w:ascii="Open Sans" w:hAnsi="Open Sans" w:cs="Wingdings"/>
          <w:b/>
          <w:bCs/>
          <w:color w:val="FF0000"/>
          <w:lang w:bidi="it-IT"/>
        </w:rPr>
        <w:t>X</w:t>
      </w:r>
      <w:r w:rsidRPr="009421B3">
        <w:rPr>
          <w:rFonts w:ascii="Open Sans" w:hAnsi="Open Sans" w:cs="Futura Std Book"/>
          <w:b/>
          <w:bCs/>
          <w:color w:val="FF0000"/>
          <w:lang w:bidi="it-IT"/>
        </w:rPr>
        <w:t xml:space="preserve"> </w:t>
      </w:r>
      <w:r w:rsidRPr="009421B3">
        <w:rPr>
          <w:rFonts w:ascii="Open Sans" w:hAnsi="Open Sans" w:cs="Futura Std Book"/>
          <w:color w:val="FF0000"/>
          <w:lang w:bidi="it-IT"/>
        </w:rPr>
        <w:tab/>
        <w:t>«Andiamo di nuovo in Giudea!».</w:t>
      </w:r>
      <w:r w:rsidRPr="009421B3">
        <w:rPr>
          <w:rFonts w:ascii="Open Sans" w:hAnsi="Open Sans"/>
          <w:lang w:bidi="it-IT"/>
        </w:rPr>
        <w:t xml:space="preserve"> </w:t>
      </w:r>
    </w:p>
    <w:p w14:paraId="5FC369B7"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Cr</w:t>
      </w:r>
      <w:r w:rsidRPr="009421B3">
        <w:rPr>
          <w:rFonts w:ascii="Open Sans" w:hAnsi="Open Sans" w:cs="Futura Std Book"/>
          <w:b/>
          <w:bCs/>
          <w:lang w:bidi="it-IT"/>
        </w:rPr>
        <w:tab/>
      </w:r>
      <w:r w:rsidRPr="009421B3">
        <w:rPr>
          <w:rFonts w:ascii="Open Sans" w:hAnsi="Open Sans" w:cs="Futura Std Book"/>
          <w:lang w:bidi="it-IT"/>
        </w:rPr>
        <w:t>I discepoli gli dissero:</w:t>
      </w:r>
      <w:r w:rsidRPr="009421B3">
        <w:rPr>
          <w:rFonts w:ascii="Open Sans" w:hAnsi="Open Sans"/>
          <w:lang w:bidi="it-IT"/>
        </w:rPr>
        <w:t xml:space="preserve"> </w:t>
      </w:r>
    </w:p>
    <w:p w14:paraId="66BB77FB"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color w:val="833C0B"/>
          <w:lang w:bidi="it-IT"/>
        </w:rPr>
        <w:t>D</w:t>
      </w:r>
      <w:r w:rsidRPr="009421B3">
        <w:rPr>
          <w:rFonts w:ascii="Open Sans" w:hAnsi="Open Sans" w:cs="Futura Std Book"/>
          <w:b/>
          <w:bCs/>
          <w:color w:val="833C0B"/>
          <w:lang w:bidi="it-IT"/>
        </w:rPr>
        <w:tab/>
      </w:r>
      <w:r w:rsidRPr="009421B3">
        <w:rPr>
          <w:rFonts w:ascii="Open Sans" w:hAnsi="Open Sans" w:cs="Futura Std Book"/>
          <w:color w:val="833C0B"/>
          <w:lang w:bidi="it-IT"/>
        </w:rPr>
        <w:t>«Rabbì, poco fa i Giudei cercavano di lapidarti e tu ci vai di nuovo?».</w:t>
      </w:r>
      <w:r w:rsidRPr="009421B3">
        <w:rPr>
          <w:rFonts w:ascii="Open Sans" w:hAnsi="Open Sans"/>
          <w:lang w:bidi="it-IT"/>
        </w:rPr>
        <w:t xml:space="preserve"> </w:t>
      </w:r>
    </w:p>
    <w:p w14:paraId="40F6C49B"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Cr</w:t>
      </w:r>
      <w:r w:rsidRPr="009421B3">
        <w:rPr>
          <w:rFonts w:ascii="Open Sans" w:hAnsi="Open Sans" w:cs="Futura Std Book"/>
          <w:b/>
          <w:bCs/>
          <w:lang w:bidi="it-IT"/>
        </w:rPr>
        <w:tab/>
      </w:r>
      <w:r w:rsidRPr="009421B3">
        <w:rPr>
          <w:rFonts w:ascii="Open Sans" w:hAnsi="Open Sans" w:cs="Futura Std Book"/>
          <w:lang w:bidi="it-IT"/>
        </w:rPr>
        <w:t>Gesù rispose:</w:t>
      </w:r>
      <w:r w:rsidRPr="009421B3">
        <w:rPr>
          <w:rFonts w:ascii="Open Sans" w:hAnsi="Open Sans"/>
          <w:lang w:bidi="it-IT"/>
        </w:rPr>
        <w:t xml:space="preserve"> </w:t>
      </w:r>
    </w:p>
    <w:p w14:paraId="55E141C7" w14:textId="77777777" w:rsidR="00D9261D" w:rsidRPr="009421B3" w:rsidRDefault="00D9261D" w:rsidP="00D9261D">
      <w:pPr>
        <w:widowControl w:val="0"/>
        <w:ind w:left="340" w:hanging="340"/>
        <w:jc w:val="both"/>
        <w:rPr>
          <w:rFonts w:ascii="Open Sans" w:hAnsi="Open Sans"/>
        </w:rPr>
      </w:pPr>
      <w:r w:rsidRPr="009421B3">
        <w:rPr>
          <w:rFonts w:ascii="Open Sans" w:hAnsi="Open Sans" w:cs="Wingdings"/>
          <w:b/>
          <w:bCs/>
          <w:color w:val="FF0000"/>
          <w:lang w:bidi="it-IT"/>
        </w:rPr>
        <w:t>X</w:t>
      </w:r>
      <w:r w:rsidRPr="009421B3">
        <w:rPr>
          <w:rFonts w:ascii="Open Sans" w:hAnsi="Open Sans" w:cs="Futura Std Book"/>
          <w:b/>
          <w:bCs/>
          <w:color w:val="FF0000"/>
          <w:lang w:bidi="it-IT"/>
        </w:rPr>
        <w:t xml:space="preserve"> </w:t>
      </w:r>
      <w:r w:rsidRPr="009421B3">
        <w:rPr>
          <w:rFonts w:ascii="Open Sans" w:hAnsi="Open Sans" w:cs="Futura Std Book"/>
          <w:b/>
          <w:bCs/>
          <w:color w:val="FF0000"/>
          <w:lang w:bidi="it-IT"/>
        </w:rPr>
        <w:tab/>
      </w:r>
      <w:r w:rsidRPr="009421B3">
        <w:rPr>
          <w:rFonts w:ascii="Open Sans" w:hAnsi="Open Sans" w:cs="Futura Std Book"/>
          <w:color w:val="FF0000"/>
          <w:lang w:bidi="it-IT"/>
        </w:rPr>
        <w:t>«Non sono forse dodici le ore del giorno? Se uno cammina di giorno, non inciampa, perché vede la luce di questo mondo; ma se cammina di notte, inciampa, perché la luce non è in lui».</w:t>
      </w:r>
      <w:r w:rsidRPr="009421B3">
        <w:rPr>
          <w:rFonts w:ascii="Open Sans" w:hAnsi="Open Sans"/>
          <w:lang w:bidi="it-IT"/>
        </w:rPr>
        <w:t xml:space="preserve"> </w:t>
      </w:r>
    </w:p>
    <w:p w14:paraId="3DA55678"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Calibri"/>
          <w:lang w:bidi="it-IT"/>
        </w:rPr>
        <w:tab/>
      </w:r>
      <w:r w:rsidRPr="009421B3">
        <w:rPr>
          <w:rFonts w:ascii="Open Sans" w:hAnsi="Open Sans" w:cs="Futura Std Book"/>
          <w:lang w:bidi="it-IT"/>
        </w:rPr>
        <w:t>Disse queste cose e poi soggiunse loro:</w:t>
      </w:r>
      <w:r w:rsidRPr="009421B3">
        <w:rPr>
          <w:rFonts w:ascii="Open Sans" w:hAnsi="Open Sans"/>
          <w:lang w:bidi="it-IT"/>
        </w:rPr>
        <w:t xml:space="preserve"> </w:t>
      </w:r>
    </w:p>
    <w:p w14:paraId="0AF31802" w14:textId="77777777" w:rsidR="00D9261D" w:rsidRPr="009421B3" w:rsidRDefault="00D9261D" w:rsidP="00D9261D">
      <w:pPr>
        <w:widowControl w:val="0"/>
        <w:ind w:left="340" w:hanging="340"/>
        <w:jc w:val="both"/>
        <w:rPr>
          <w:rFonts w:ascii="Open Sans" w:hAnsi="Open Sans"/>
        </w:rPr>
      </w:pPr>
      <w:r w:rsidRPr="009421B3">
        <w:rPr>
          <w:rFonts w:ascii="Open Sans" w:hAnsi="Open Sans" w:cs="Wingdings"/>
          <w:b/>
          <w:bCs/>
          <w:color w:val="FF0000"/>
          <w:lang w:bidi="it-IT"/>
        </w:rPr>
        <w:t>X</w:t>
      </w:r>
      <w:r w:rsidRPr="009421B3">
        <w:rPr>
          <w:rFonts w:ascii="Open Sans" w:hAnsi="Open Sans" w:cs="Futura Std Book"/>
          <w:b/>
          <w:bCs/>
          <w:color w:val="FF0000"/>
          <w:lang w:bidi="it-IT"/>
        </w:rPr>
        <w:t xml:space="preserve"> </w:t>
      </w:r>
      <w:r w:rsidRPr="009421B3">
        <w:rPr>
          <w:rFonts w:ascii="Open Sans" w:hAnsi="Open Sans" w:cs="Futura Std Book"/>
          <w:color w:val="FF0000"/>
          <w:lang w:bidi="it-IT"/>
        </w:rPr>
        <w:tab/>
        <w:t>«Lazzaro, il nostro amico, s’è addormentato; ma io vado a svegliarlo».</w:t>
      </w:r>
      <w:r w:rsidRPr="009421B3">
        <w:rPr>
          <w:rFonts w:ascii="Open Sans" w:hAnsi="Open Sans"/>
          <w:lang w:bidi="it-IT"/>
        </w:rPr>
        <w:t xml:space="preserve"> </w:t>
      </w:r>
    </w:p>
    <w:p w14:paraId="2AECB31C"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Calibri"/>
          <w:lang w:bidi="it-IT"/>
        </w:rPr>
        <w:tab/>
      </w:r>
      <w:r w:rsidRPr="009421B3">
        <w:rPr>
          <w:rFonts w:ascii="Open Sans" w:hAnsi="Open Sans" w:cs="Futura Std Book"/>
          <w:lang w:bidi="it-IT"/>
        </w:rPr>
        <w:t>Gli dissero allora i discepoli:</w:t>
      </w:r>
      <w:r w:rsidRPr="009421B3">
        <w:rPr>
          <w:rFonts w:ascii="Open Sans" w:hAnsi="Open Sans"/>
          <w:lang w:bidi="it-IT"/>
        </w:rPr>
        <w:t xml:space="preserve"> </w:t>
      </w:r>
    </w:p>
    <w:p w14:paraId="559FFD5B"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color w:val="833C0B"/>
          <w:lang w:bidi="it-IT"/>
        </w:rPr>
        <w:t>D</w:t>
      </w:r>
      <w:r w:rsidRPr="009421B3">
        <w:rPr>
          <w:rFonts w:ascii="Open Sans" w:hAnsi="Open Sans" w:cs="Futura Std Book"/>
          <w:b/>
          <w:bCs/>
          <w:color w:val="833C0B"/>
          <w:lang w:bidi="it-IT"/>
        </w:rPr>
        <w:tab/>
      </w:r>
      <w:r w:rsidRPr="009421B3">
        <w:rPr>
          <w:rFonts w:ascii="Open Sans" w:hAnsi="Open Sans" w:cs="Futura Std Book"/>
          <w:color w:val="833C0B"/>
          <w:lang w:bidi="it-IT"/>
        </w:rPr>
        <w:t>Signore, se si è addormentato, si salverà».</w:t>
      </w:r>
      <w:r w:rsidRPr="009421B3">
        <w:rPr>
          <w:rFonts w:ascii="Open Sans" w:hAnsi="Open Sans"/>
          <w:lang w:bidi="it-IT"/>
        </w:rPr>
        <w:t xml:space="preserve"> </w:t>
      </w:r>
    </w:p>
    <w:p w14:paraId="75C77122"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Calibri"/>
          <w:lang w:bidi="it-IT"/>
        </w:rPr>
        <w:tab/>
      </w:r>
      <w:r w:rsidRPr="009421B3">
        <w:rPr>
          <w:rFonts w:ascii="Open Sans" w:hAnsi="Open Sans" w:cs="Futura Std Book"/>
          <w:lang w:bidi="it-IT"/>
        </w:rPr>
        <w:t>Gesù aveva parlato della morte di lui; essi invece pensarono che parlasse del riposo del sonno. Allora Gesù disse loro apertamente:</w:t>
      </w:r>
      <w:r w:rsidRPr="009421B3">
        <w:rPr>
          <w:rFonts w:ascii="Open Sans" w:hAnsi="Open Sans"/>
          <w:lang w:bidi="it-IT"/>
        </w:rPr>
        <w:t xml:space="preserve"> </w:t>
      </w:r>
    </w:p>
    <w:p w14:paraId="7F4C26D3" w14:textId="77777777" w:rsidR="00D9261D" w:rsidRPr="009421B3" w:rsidRDefault="00D9261D" w:rsidP="00D9261D">
      <w:pPr>
        <w:widowControl w:val="0"/>
        <w:ind w:left="340" w:hanging="340"/>
        <w:jc w:val="both"/>
        <w:rPr>
          <w:rFonts w:ascii="Open Sans" w:hAnsi="Open Sans"/>
        </w:rPr>
      </w:pPr>
      <w:r w:rsidRPr="009421B3">
        <w:rPr>
          <w:rFonts w:ascii="Open Sans" w:hAnsi="Open Sans" w:cs="Wingdings"/>
          <w:b/>
          <w:bCs/>
          <w:color w:val="FF0000"/>
          <w:lang w:bidi="it-IT"/>
        </w:rPr>
        <w:t>X</w:t>
      </w:r>
      <w:r w:rsidRPr="009421B3">
        <w:rPr>
          <w:rFonts w:ascii="Open Sans" w:hAnsi="Open Sans" w:cs="Futura Std Book"/>
          <w:b/>
          <w:bCs/>
          <w:color w:val="FF0000"/>
          <w:lang w:bidi="it-IT"/>
        </w:rPr>
        <w:t xml:space="preserve"> </w:t>
      </w:r>
      <w:r w:rsidRPr="009421B3">
        <w:rPr>
          <w:rFonts w:ascii="Open Sans" w:hAnsi="Open Sans" w:cs="Futura Std Book"/>
          <w:color w:val="FF0000"/>
          <w:lang w:bidi="it-IT"/>
        </w:rPr>
        <w:tab/>
        <w:t>«Lazzaro è morto e io sono contento per voi di non essere stato là, affinché voi crediate; ma andiamo da lui!».</w:t>
      </w:r>
      <w:r w:rsidRPr="009421B3">
        <w:rPr>
          <w:rFonts w:ascii="Open Sans" w:hAnsi="Open Sans"/>
          <w:lang w:bidi="it-IT"/>
        </w:rPr>
        <w:t xml:space="preserve"> </w:t>
      </w:r>
    </w:p>
    <w:p w14:paraId="277A6810"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Calibri"/>
          <w:lang w:bidi="it-IT"/>
        </w:rPr>
        <w:tab/>
      </w:r>
      <w:r w:rsidRPr="009421B3">
        <w:rPr>
          <w:rFonts w:ascii="Open Sans" w:hAnsi="Open Sans" w:cs="Futura Std Book"/>
          <w:lang w:bidi="it-IT"/>
        </w:rPr>
        <w:t>Allora Tommaso, chiamato Dìdimo, disse agli altri discepoli</w:t>
      </w:r>
      <w:r w:rsidRPr="009421B3">
        <w:rPr>
          <w:rFonts w:ascii="Open Sans" w:hAnsi="Open Sans"/>
          <w:lang w:bidi="it-IT"/>
        </w:rPr>
        <w:t xml:space="preserve"> </w:t>
      </w:r>
    </w:p>
    <w:p w14:paraId="1DF6E796"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color w:val="833C0B"/>
          <w:lang w:bidi="it-IT"/>
        </w:rPr>
        <w:t>D</w:t>
      </w:r>
      <w:r w:rsidRPr="009421B3">
        <w:rPr>
          <w:rFonts w:ascii="Open Sans" w:hAnsi="Open Sans" w:cs="Futura Std Book"/>
          <w:b/>
          <w:bCs/>
          <w:color w:val="833C0B"/>
          <w:lang w:bidi="it-IT"/>
        </w:rPr>
        <w:tab/>
      </w:r>
      <w:r w:rsidRPr="009421B3">
        <w:rPr>
          <w:rFonts w:ascii="Open Sans" w:hAnsi="Open Sans" w:cs="Futura Std Book"/>
          <w:color w:val="833C0B"/>
          <w:lang w:bidi="it-IT"/>
        </w:rPr>
        <w:t>«Andiamo anche noi a morire con lui!».</w:t>
      </w:r>
      <w:r w:rsidRPr="009421B3">
        <w:rPr>
          <w:rFonts w:ascii="Open Sans" w:hAnsi="Open Sans"/>
          <w:lang w:bidi="it-IT"/>
        </w:rPr>
        <w:t xml:space="preserve"> </w:t>
      </w:r>
    </w:p>
    <w:p w14:paraId="241F1AB1"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Calibri"/>
          <w:lang w:bidi="it-IT"/>
        </w:rPr>
        <w:tab/>
      </w:r>
      <w:r w:rsidRPr="009421B3">
        <w:rPr>
          <w:rFonts w:ascii="Open Sans" w:hAnsi="Open Sans" w:cs="Futura Std Book"/>
          <w:lang w:bidi="it-IT"/>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w:t>
      </w:r>
      <w:r w:rsidRPr="009421B3">
        <w:rPr>
          <w:rFonts w:ascii="Open Sans" w:hAnsi="Open Sans"/>
          <w:lang w:bidi="it-IT"/>
        </w:rPr>
        <w:t xml:space="preserve"> </w:t>
      </w:r>
    </w:p>
    <w:p w14:paraId="584FD0CA"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color w:val="0000FF"/>
          <w:lang w:bidi="it-IT"/>
        </w:rPr>
        <w:t xml:space="preserve">M </w:t>
      </w:r>
      <w:r w:rsidRPr="009421B3">
        <w:rPr>
          <w:rFonts w:ascii="Open Sans" w:hAnsi="Open Sans" w:cs="Futura Std Book"/>
          <w:b/>
          <w:bCs/>
          <w:color w:val="0000FF"/>
          <w:lang w:bidi="it-IT"/>
        </w:rPr>
        <w:tab/>
      </w:r>
      <w:r w:rsidRPr="009421B3">
        <w:rPr>
          <w:rFonts w:ascii="Open Sans" w:hAnsi="Open Sans" w:cs="Futura Std Book"/>
          <w:color w:val="0000FF"/>
          <w:lang w:bidi="it-IT"/>
        </w:rPr>
        <w:t>«Signore, se tu fossi stato qui, mio fratello non sarebbe morto! Ma anche ora so che qualunque cosa tu chiederai a Dio, Dio te la concederà».</w:t>
      </w:r>
      <w:r w:rsidRPr="009421B3">
        <w:rPr>
          <w:rFonts w:ascii="Open Sans" w:hAnsi="Open Sans"/>
          <w:lang w:bidi="it-IT"/>
        </w:rPr>
        <w:t xml:space="preserve"> </w:t>
      </w:r>
    </w:p>
    <w:p w14:paraId="0909C315"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Calibri"/>
          <w:lang w:bidi="it-IT"/>
        </w:rPr>
        <w:tab/>
      </w:r>
      <w:r w:rsidRPr="009421B3">
        <w:rPr>
          <w:rFonts w:ascii="Open Sans" w:hAnsi="Open Sans" w:cs="Futura Std Book"/>
          <w:lang w:bidi="it-IT"/>
        </w:rPr>
        <w:t>Gesù le disse:</w:t>
      </w:r>
      <w:r w:rsidRPr="009421B3">
        <w:rPr>
          <w:rFonts w:ascii="Open Sans" w:hAnsi="Open Sans"/>
          <w:lang w:bidi="it-IT"/>
        </w:rPr>
        <w:t xml:space="preserve"> </w:t>
      </w:r>
    </w:p>
    <w:p w14:paraId="568DAD1B" w14:textId="77777777" w:rsidR="00D9261D" w:rsidRPr="009421B3" w:rsidRDefault="00D9261D" w:rsidP="00D9261D">
      <w:pPr>
        <w:widowControl w:val="0"/>
        <w:ind w:left="340" w:hanging="340"/>
        <w:jc w:val="both"/>
        <w:rPr>
          <w:rFonts w:ascii="Open Sans" w:hAnsi="Open Sans"/>
        </w:rPr>
      </w:pPr>
      <w:r w:rsidRPr="009421B3">
        <w:rPr>
          <w:rFonts w:ascii="Open Sans" w:hAnsi="Open Sans" w:cs="Wingdings"/>
          <w:b/>
          <w:bCs/>
          <w:color w:val="FF0000"/>
          <w:lang w:bidi="it-IT"/>
        </w:rPr>
        <w:t>X</w:t>
      </w:r>
      <w:r w:rsidRPr="009421B3">
        <w:rPr>
          <w:rFonts w:ascii="Open Sans" w:hAnsi="Open Sans" w:cs="Futura Std Book"/>
          <w:b/>
          <w:bCs/>
          <w:color w:val="FF0000"/>
          <w:lang w:bidi="it-IT"/>
        </w:rPr>
        <w:t xml:space="preserve"> </w:t>
      </w:r>
      <w:r w:rsidRPr="009421B3">
        <w:rPr>
          <w:rFonts w:ascii="Open Sans" w:hAnsi="Open Sans" w:cs="Futura Std Book"/>
          <w:b/>
          <w:bCs/>
          <w:color w:val="FF0000"/>
          <w:lang w:bidi="it-IT"/>
        </w:rPr>
        <w:tab/>
      </w:r>
      <w:r w:rsidRPr="009421B3">
        <w:rPr>
          <w:rFonts w:ascii="Open Sans" w:hAnsi="Open Sans" w:cs="Futura Std Book"/>
          <w:color w:val="FF0000"/>
          <w:lang w:bidi="it-IT"/>
        </w:rPr>
        <w:t>«Tuo fratello risorgerà».</w:t>
      </w:r>
      <w:r w:rsidRPr="009421B3">
        <w:rPr>
          <w:rFonts w:ascii="Open Sans" w:hAnsi="Open Sans"/>
          <w:lang w:bidi="it-IT"/>
        </w:rPr>
        <w:t xml:space="preserve"> </w:t>
      </w:r>
    </w:p>
    <w:p w14:paraId="1436D2A8"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Calibri"/>
          <w:lang w:bidi="it-IT"/>
        </w:rPr>
        <w:tab/>
      </w:r>
      <w:r w:rsidRPr="009421B3">
        <w:rPr>
          <w:rFonts w:ascii="Open Sans" w:hAnsi="Open Sans" w:cs="Futura Std Book"/>
          <w:lang w:bidi="it-IT"/>
        </w:rPr>
        <w:t>Gli rispose Marta:</w:t>
      </w:r>
      <w:r w:rsidRPr="009421B3">
        <w:rPr>
          <w:rFonts w:ascii="Open Sans" w:hAnsi="Open Sans"/>
          <w:lang w:bidi="it-IT"/>
        </w:rPr>
        <w:t xml:space="preserve"> </w:t>
      </w:r>
    </w:p>
    <w:p w14:paraId="163C3573"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color w:val="0000FF"/>
          <w:lang w:bidi="it-IT"/>
        </w:rPr>
        <w:t xml:space="preserve">M </w:t>
      </w:r>
      <w:r w:rsidRPr="009421B3">
        <w:rPr>
          <w:rFonts w:ascii="Open Sans" w:hAnsi="Open Sans" w:cs="Futura Std Book"/>
          <w:b/>
          <w:bCs/>
          <w:color w:val="0000FF"/>
          <w:lang w:bidi="it-IT"/>
        </w:rPr>
        <w:tab/>
      </w:r>
      <w:r w:rsidRPr="009421B3">
        <w:rPr>
          <w:rFonts w:ascii="Open Sans" w:hAnsi="Open Sans" w:cs="Futura Std Book"/>
          <w:color w:val="0000FF"/>
          <w:lang w:bidi="it-IT"/>
        </w:rPr>
        <w:t>«So che risorgerà nella risurrezione dell’ultimo giorno».</w:t>
      </w:r>
      <w:r w:rsidRPr="009421B3">
        <w:rPr>
          <w:rFonts w:ascii="Open Sans" w:hAnsi="Open Sans"/>
          <w:lang w:bidi="it-IT"/>
        </w:rPr>
        <w:t xml:space="preserve"> </w:t>
      </w:r>
    </w:p>
    <w:p w14:paraId="1EDB3C05"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Calibri"/>
          <w:lang w:bidi="it-IT"/>
        </w:rPr>
        <w:tab/>
      </w:r>
      <w:r w:rsidRPr="009421B3">
        <w:rPr>
          <w:rFonts w:ascii="Open Sans" w:hAnsi="Open Sans" w:cs="Futura Std Book"/>
          <w:lang w:bidi="it-IT"/>
        </w:rPr>
        <w:t>Gesù le disse:</w:t>
      </w:r>
      <w:r w:rsidRPr="009421B3">
        <w:rPr>
          <w:rFonts w:ascii="Open Sans" w:hAnsi="Open Sans"/>
          <w:lang w:bidi="it-IT"/>
        </w:rPr>
        <w:t xml:space="preserve"> </w:t>
      </w:r>
    </w:p>
    <w:p w14:paraId="5B9A4AFB" w14:textId="77777777" w:rsidR="00D9261D" w:rsidRPr="009421B3" w:rsidRDefault="00D9261D" w:rsidP="00D9261D">
      <w:pPr>
        <w:widowControl w:val="0"/>
        <w:ind w:left="340" w:hanging="340"/>
        <w:jc w:val="both"/>
        <w:rPr>
          <w:rFonts w:ascii="Open Sans" w:hAnsi="Open Sans"/>
        </w:rPr>
      </w:pPr>
      <w:r w:rsidRPr="009421B3">
        <w:rPr>
          <w:rFonts w:ascii="Open Sans" w:hAnsi="Open Sans" w:cs="Wingdings"/>
          <w:b/>
          <w:bCs/>
          <w:color w:val="FF0000"/>
          <w:lang w:bidi="it-IT"/>
        </w:rPr>
        <w:t>X</w:t>
      </w:r>
      <w:r w:rsidRPr="009421B3">
        <w:rPr>
          <w:rFonts w:ascii="Open Sans" w:hAnsi="Open Sans" w:cs="Futura Std Book"/>
          <w:b/>
          <w:bCs/>
          <w:color w:val="FF0000"/>
          <w:lang w:bidi="it-IT"/>
        </w:rPr>
        <w:t xml:space="preserve"> </w:t>
      </w:r>
      <w:r w:rsidRPr="009421B3">
        <w:rPr>
          <w:rFonts w:ascii="Open Sans" w:hAnsi="Open Sans" w:cs="Futura Std Book"/>
          <w:b/>
          <w:bCs/>
          <w:color w:val="FF0000"/>
          <w:lang w:bidi="it-IT"/>
        </w:rPr>
        <w:tab/>
      </w:r>
      <w:r w:rsidRPr="009421B3">
        <w:rPr>
          <w:rFonts w:ascii="Open Sans" w:hAnsi="Open Sans" w:cs="Futura Std Book"/>
          <w:color w:val="FF0000"/>
          <w:lang w:bidi="it-IT"/>
        </w:rPr>
        <w:t>«Io sono la risurrezione e la vita; chi crede in me, anche se muore, vivrà; chiunque vive e crede in me, non morirà in eterno. Credi questo?».</w:t>
      </w:r>
      <w:r w:rsidRPr="009421B3">
        <w:rPr>
          <w:rFonts w:ascii="Open Sans" w:hAnsi="Open Sans"/>
          <w:lang w:bidi="it-IT"/>
        </w:rPr>
        <w:t xml:space="preserve"> </w:t>
      </w:r>
    </w:p>
    <w:p w14:paraId="493B5DBE"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Calibri"/>
          <w:lang w:bidi="it-IT"/>
        </w:rPr>
        <w:tab/>
      </w:r>
      <w:r w:rsidRPr="009421B3">
        <w:rPr>
          <w:rFonts w:ascii="Open Sans" w:hAnsi="Open Sans" w:cs="Futura Std Book"/>
          <w:lang w:bidi="it-IT"/>
        </w:rPr>
        <w:t>Gli rispose:</w:t>
      </w:r>
      <w:r w:rsidRPr="009421B3">
        <w:rPr>
          <w:rFonts w:ascii="Open Sans" w:hAnsi="Open Sans"/>
          <w:lang w:bidi="it-IT"/>
        </w:rPr>
        <w:t xml:space="preserve"> </w:t>
      </w:r>
    </w:p>
    <w:p w14:paraId="058824B5"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color w:val="0000FF"/>
          <w:lang w:bidi="it-IT"/>
        </w:rPr>
        <w:t xml:space="preserve">M </w:t>
      </w:r>
      <w:r w:rsidRPr="009421B3">
        <w:rPr>
          <w:rFonts w:ascii="Open Sans" w:hAnsi="Open Sans" w:cs="Futura Std Book"/>
          <w:b/>
          <w:bCs/>
          <w:color w:val="0000FF"/>
          <w:lang w:bidi="it-IT"/>
        </w:rPr>
        <w:tab/>
      </w:r>
      <w:r w:rsidRPr="009421B3">
        <w:rPr>
          <w:rFonts w:ascii="Open Sans" w:hAnsi="Open Sans" w:cs="Futura Std Book"/>
          <w:color w:val="0000FF"/>
          <w:lang w:bidi="it-IT"/>
        </w:rPr>
        <w:t>«Sì, o Signore, io credo che tu sei il Cristo, il Figlio di Dio, colui che viene nel mondo».</w:t>
      </w:r>
      <w:r w:rsidRPr="009421B3">
        <w:rPr>
          <w:rFonts w:ascii="Open Sans" w:hAnsi="Open Sans"/>
          <w:lang w:bidi="it-IT"/>
        </w:rPr>
        <w:t xml:space="preserve"> </w:t>
      </w:r>
    </w:p>
    <w:p w14:paraId="52F4EFB2"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Futura Std Book"/>
          <w:b/>
          <w:bCs/>
          <w:lang w:bidi="it-IT"/>
        </w:rPr>
        <w:tab/>
      </w:r>
      <w:r w:rsidRPr="009421B3">
        <w:rPr>
          <w:rFonts w:ascii="Open Sans" w:hAnsi="Open Sans" w:cs="Futura Std Book"/>
          <w:lang w:bidi="it-IT"/>
        </w:rPr>
        <w:t>Dette queste parole, andò a chiamare Maria, sua sorella, e di nascosto le disse:</w:t>
      </w:r>
      <w:r w:rsidRPr="009421B3">
        <w:rPr>
          <w:rFonts w:ascii="Open Sans" w:hAnsi="Open Sans"/>
          <w:lang w:bidi="it-IT"/>
        </w:rPr>
        <w:t xml:space="preserve"> </w:t>
      </w:r>
    </w:p>
    <w:p w14:paraId="199C657F"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color w:val="0000FF"/>
          <w:lang w:bidi="it-IT"/>
        </w:rPr>
        <w:t xml:space="preserve">M </w:t>
      </w:r>
      <w:r w:rsidRPr="009421B3">
        <w:rPr>
          <w:rFonts w:ascii="Open Sans" w:hAnsi="Open Sans" w:cs="Futura Std Book"/>
          <w:b/>
          <w:bCs/>
          <w:color w:val="0000FF"/>
          <w:lang w:bidi="it-IT"/>
        </w:rPr>
        <w:tab/>
      </w:r>
      <w:r w:rsidRPr="009421B3">
        <w:rPr>
          <w:rFonts w:ascii="Open Sans" w:hAnsi="Open Sans" w:cs="Futura Std Book"/>
          <w:color w:val="0000FF"/>
          <w:lang w:bidi="it-IT"/>
        </w:rPr>
        <w:t>«Il Maestro è qui e ti chiama».</w:t>
      </w:r>
      <w:r w:rsidRPr="009421B3">
        <w:rPr>
          <w:rFonts w:ascii="Open Sans" w:hAnsi="Open Sans"/>
          <w:lang w:bidi="it-IT"/>
        </w:rPr>
        <w:t xml:space="preserve"> </w:t>
      </w:r>
    </w:p>
    <w:p w14:paraId="1FEE66D8"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Futura Std Book"/>
          <w:b/>
          <w:bCs/>
          <w:lang w:bidi="it-IT"/>
        </w:rPr>
        <w:tab/>
      </w:r>
      <w:r w:rsidRPr="009421B3">
        <w:rPr>
          <w:rFonts w:ascii="Open Sans" w:hAnsi="Open Sans" w:cs="Futura Std Book"/>
          <w:lang w:bidi="it-IT"/>
        </w:rPr>
        <w:t xml:space="preserve">Udito questo, ella si alzò subito e andò da lui. </w:t>
      </w:r>
    </w:p>
    <w:p w14:paraId="17EC3EAB"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lang w:bidi="it-IT"/>
        </w:rPr>
        <w:t xml:space="preserve">Gesù non era entrato nel villaggio, ma si trovava ancora là dove Marta gli era andata incontro. Allora i Giudei, che erano in casa con lei a consolarla, vedendo Maria alzarsi in fretta e uscire, la seguirono, pensando che andasse a piangere al </w:t>
      </w:r>
      <w:r w:rsidRPr="005E41F5">
        <w:rPr>
          <w:rFonts w:ascii="Open Sans" w:hAnsi="Open Sans"/>
          <w:noProof/>
        </w:rPr>
        <mc:AlternateContent>
          <mc:Choice Requires="wps">
            <w:drawing>
              <wp:anchor distT="0" distB="0" distL="114300" distR="114300" simplePos="0" relativeHeight="251692032" behindDoc="0" locked="0" layoutInCell="1" allowOverlap="1" wp14:anchorId="1BE9FB45" wp14:editId="7A594A9F">
                <wp:simplePos x="0" y="0"/>
                <wp:positionH relativeFrom="column">
                  <wp:posOffset>6684010</wp:posOffset>
                </wp:positionH>
                <wp:positionV relativeFrom="paragraph">
                  <wp:posOffset>-3420110</wp:posOffset>
                </wp:positionV>
                <wp:extent cx="237490" cy="10607040"/>
                <wp:effectExtent l="50800" t="25400" r="67310" b="111760"/>
                <wp:wrapThrough wrapText="bothSides">
                  <wp:wrapPolygon edited="0">
                    <wp:start x="-4620" y="-52"/>
                    <wp:lineTo x="-4620" y="21776"/>
                    <wp:lineTo x="25412" y="21776"/>
                    <wp:lineTo x="25412" y="-52"/>
                    <wp:lineTo x="-4620" y="-52"/>
                  </wp:wrapPolygon>
                </wp:wrapThrough>
                <wp:docPr id="31" name="Rettangolo 31"/>
                <wp:cNvGraphicFramePr/>
                <a:graphic xmlns:a="http://schemas.openxmlformats.org/drawingml/2006/main">
                  <a:graphicData uri="http://schemas.microsoft.com/office/word/2010/wordprocessingShape">
                    <wps:wsp>
                      <wps:cNvSpPr/>
                      <wps:spPr>
                        <a:xfrm>
                          <a:off x="0" y="0"/>
                          <a:ext cx="237490" cy="10607040"/>
                        </a:xfrm>
                        <a:prstGeom prst="rect">
                          <a:avLst/>
                        </a:prstGeom>
                        <a:solidFill>
                          <a:srgbClr val="0080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31" o:spid="_x0000_s1026" style="position:absolute;margin-left:526.3pt;margin-top:-269.25pt;width:18.7pt;height:83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" fillcolor="#0080ff" strokecolor="#4579b8 [3044]">
                <v:shadow on="t" opacity="22937f" mv:blur="40000f" origin=",.5" offset="0,23000emu"/>
                <w10:wrap type="through"/>
              </v:rect>
            </w:pict>
          </mc:Fallback>
        </mc:AlternateContent>
      </w:r>
      <w:r w:rsidRPr="009421B3">
        <w:rPr>
          <w:rFonts w:ascii="Open Sans" w:hAnsi="Open Sans" w:cs="Futura Std Book"/>
          <w:lang w:bidi="it-IT"/>
        </w:rPr>
        <w:t xml:space="preserve">sepolcro. </w:t>
      </w:r>
    </w:p>
    <w:p w14:paraId="5D2CE390"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lang w:bidi="it-IT"/>
        </w:rPr>
        <w:t>Quando Maria giunse dove si trovava Gesù, appena lo vide si gettò ai suoi piedi dicendogli:</w:t>
      </w:r>
      <w:r w:rsidRPr="009421B3">
        <w:rPr>
          <w:rFonts w:ascii="Open Sans" w:hAnsi="Open Sans" w:cs="Garamond"/>
          <w:lang w:bidi="it-IT"/>
        </w:rPr>
        <w:t xml:space="preserve"> </w:t>
      </w:r>
    </w:p>
    <w:p w14:paraId="1E22E30E"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color w:val="0000FF"/>
          <w:lang w:bidi="it-IT"/>
        </w:rPr>
        <w:t xml:space="preserve">M </w:t>
      </w:r>
      <w:r w:rsidRPr="009421B3">
        <w:rPr>
          <w:rFonts w:ascii="Open Sans" w:hAnsi="Open Sans" w:cs="Futura Std Book"/>
          <w:b/>
          <w:bCs/>
          <w:color w:val="0000FF"/>
          <w:lang w:bidi="it-IT"/>
        </w:rPr>
        <w:tab/>
      </w:r>
      <w:r w:rsidRPr="009421B3">
        <w:rPr>
          <w:rFonts w:ascii="Open Sans" w:hAnsi="Open Sans" w:cs="Futura Std Book"/>
          <w:color w:val="0000FF"/>
          <w:lang w:bidi="it-IT"/>
        </w:rPr>
        <w:t>«Signore, se tu fossi stato qui, mio fratello non sarebbe morto!».</w:t>
      </w:r>
      <w:r w:rsidRPr="009421B3">
        <w:rPr>
          <w:rFonts w:ascii="Open Sans" w:hAnsi="Open Sans"/>
          <w:lang w:bidi="it-IT"/>
        </w:rPr>
        <w:t xml:space="preserve"> </w:t>
      </w:r>
    </w:p>
    <w:p w14:paraId="3B6D5E76"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Futura Std Book"/>
          <w:b/>
          <w:bCs/>
          <w:lang w:bidi="it-IT"/>
        </w:rPr>
        <w:tab/>
      </w:r>
      <w:r w:rsidRPr="009421B3">
        <w:rPr>
          <w:rFonts w:ascii="Open Sans" w:hAnsi="Open Sans" w:cs="Futura Std Book"/>
          <w:lang w:bidi="it-IT"/>
        </w:rPr>
        <w:t>Gesù allora, quando la vide piangere, e piangere anche i Giudei che erano venuti con lei, si commosse profondamente e, molto turbato, domandò:</w:t>
      </w:r>
      <w:r w:rsidRPr="009421B3">
        <w:rPr>
          <w:rFonts w:ascii="Open Sans" w:hAnsi="Open Sans"/>
          <w:lang w:bidi="it-IT"/>
        </w:rPr>
        <w:t xml:space="preserve"> </w:t>
      </w:r>
    </w:p>
    <w:p w14:paraId="6DCDAE8E" w14:textId="77777777" w:rsidR="00D9261D" w:rsidRPr="009421B3" w:rsidRDefault="00D9261D" w:rsidP="00D9261D">
      <w:pPr>
        <w:widowControl w:val="0"/>
        <w:ind w:left="340" w:hanging="340"/>
        <w:jc w:val="both"/>
        <w:rPr>
          <w:rFonts w:ascii="Open Sans" w:hAnsi="Open Sans"/>
        </w:rPr>
      </w:pPr>
      <w:r w:rsidRPr="009421B3">
        <w:rPr>
          <w:rFonts w:ascii="Open Sans" w:hAnsi="Open Sans" w:cs="Wingdings"/>
          <w:b/>
          <w:bCs/>
          <w:color w:val="FF0000"/>
          <w:lang w:bidi="it-IT"/>
        </w:rPr>
        <w:t>X</w:t>
      </w:r>
      <w:r w:rsidRPr="009421B3">
        <w:rPr>
          <w:rFonts w:ascii="Open Sans" w:hAnsi="Open Sans" w:cs="Futura Std Book"/>
          <w:b/>
          <w:bCs/>
          <w:color w:val="FF0000"/>
          <w:lang w:bidi="it-IT"/>
        </w:rPr>
        <w:t xml:space="preserve"> </w:t>
      </w:r>
      <w:r w:rsidRPr="009421B3">
        <w:rPr>
          <w:rFonts w:ascii="Open Sans" w:hAnsi="Open Sans" w:cs="Futura Std Book"/>
          <w:b/>
          <w:bCs/>
          <w:color w:val="FF0000"/>
          <w:lang w:bidi="it-IT"/>
        </w:rPr>
        <w:tab/>
      </w:r>
      <w:r w:rsidRPr="009421B3">
        <w:rPr>
          <w:rFonts w:ascii="Open Sans" w:hAnsi="Open Sans" w:cs="Futura Std Book"/>
          <w:color w:val="FF0000"/>
          <w:lang w:bidi="it-IT"/>
        </w:rPr>
        <w:t>«Dove lo avete posto?».</w:t>
      </w:r>
      <w:r w:rsidRPr="009421B3">
        <w:rPr>
          <w:rFonts w:ascii="Open Sans" w:hAnsi="Open Sans"/>
          <w:lang w:bidi="it-IT"/>
        </w:rPr>
        <w:t xml:space="preserve"> </w:t>
      </w:r>
    </w:p>
    <w:p w14:paraId="06AE67B0"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Futura Std Book"/>
          <w:b/>
          <w:bCs/>
          <w:lang w:bidi="it-IT"/>
        </w:rPr>
        <w:tab/>
      </w:r>
      <w:r w:rsidRPr="009421B3">
        <w:rPr>
          <w:rFonts w:ascii="Open Sans" w:hAnsi="Open Sans" w:cs="Futura Std Book"/>
          <w:lang w:bidi="it-IT"/>
        </w:rPr>
        <w:t>Gli dissero:</w:t>
      </w:r>
      <w:r w:rsidRPr="009421B3">
        <w:rPr>
          <w:rFonts w:ascii="Open Sans" w:hAnsi="Open Sans"/>
          <w:lang w:bidi="it-IT"/>
        </w:rPr>
        <w:t xml:space="preserve"> </w:t>
      </w:r>
    </w:p>
    <w:p w14:paraId="6BCC8634"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color w:val="0000FF"/>
          <w:lang w:bidi="it-IT"/>
        </w:rPr>
        <w:t xml:space="preserve">V </w:t>
      </w:r>
      <w:r w:rsidRPr="009421B3">
        <w:rPr>
          <w:rFonts w:ascii="Open Sans" w:hAnsi="Open Sans" w:cs="Futura Std Book"/>
          <w:b/>
          <w:bCs/>
          <w:color w:val="0000FF"/>
          <w:lang w:bidi="it-IT"/>
        </w:rPr>
        <w:tab/>
      </w:r>
      <w:r w:rsidRPr="009421B3">
        <w:rPr>
          <w:rFonts w:ascii="Open Sans" w:hAnsi="Open Sans" w:cs="Futura Std Book"/>
          <w:color w:val="0000FF"/>
          <w:lang w:bidi="it-IT"/>
        </w:rPr>
        <w:t>«Signore, vieni a vedere!».</w:t>
      </w:r>
      <w:r w:rsidRPr="009421B3">
        <w:rPr>
          <w:rFonts w:ascii="Open Sans" w:hAnsi="Open Sans"/>
          <w:lang w:bidi="it-IT"/>
        </w:rPr>
        <w:t xml:space="preserve"> </w:t>
      </w:r>
    </w:p>
    <w:p w14:paraId="20456CBB"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Futura Std Book"/>
          <w:b/>
          <w:bCs/>
          <w:lang w:bidi="it-IT"/>
        </w:rPr>
        <w:tab/>
      </w:r>
      <w:r w:rsidRPr="009421B3">
        <w:rPr>
          <w:rFonts w:ascii="Open Sans" w:hAnsi="Open Sans" w:cs="Futura Std Book"/>
          <w:lang w:bidi="it-IT"/>
        </w:rPr>
        <w:t>Gesù scoppiò in pianto. Dissero allora i Giudei:</w:t>
      </w:r>
      <w:r w:rsidRPr="009421B3">
        <w:rPr>
          <w:rFonts w:ascii="Open Sans" w:hAnsi="Open Sans"/>
          <w:lang w:bidi="it-IT"/>
        </w:rPr>
        <w:t xml:space="preserve"> </w:t>
      </w:r>
    </w:p>
    <w:p w14:paraId="226914E2"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color w:val="0000FF"/>
          <w:lang w:bidi="it-IT"/>
        </w:rPr>
        <w:t xml:space="preserve">V </w:t>
      </w:r>
      <w:r w:rsidRPr="009421B3">
        <w:rPr>
          <w:rFonts w:ascii="Open Sans" w:hAnsi="Open Sans" w:cs="Futura Std Book"/>
          <w:b/>
          <w:bCs/>
          <w:color w:val="0000FF"/>
          <w:lang w:bidi="it-IT"/>
        </w:rPr>
        <w:tab/>
      </w:r>
      <w:r w:rsidRPr="009421B3">
        <w:rPr>
          <w:rFonts w:ascii="Open Sans" w:hAnsi="Open Sans" w:cs="Futura Std Book"/>
          <w:color w:val="0000FF"/>
          <w:lang w:bidi="it-IT"/>
        </w:rPr>
        <w:t>«Guarda come lo amava!».</w:t>
      </w:r>
      <w:r w:rsidRPr="009421B3">
        <w:rPr>
          <w:rFonts w:ascii="Open Sans" w:hAnsi="Open Sans"/>
          <w:lang w:bidi="it-IT"/>
        </w:rPr>
        <w:t xml:space="preserve"> </w:t>
      </w:r>
    </w:p>
    <w:p w14:paraId="3452D880"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Calibri"/>
          <w:lang w:bidi="it-IT"/>
        </w:rPr>
        <w:tab/>
      </w:r>
      <w:r w:rsidRPr="009421B3">
        <w:rPr>
          <w:rFonts w:ascii="Open Sans" w:hAnsi="Open Sans" w:cs="Futura Std Book"/>
          <w:lang w:bidi="it-IT"/>
        </w:rPr>
        <w:t>Ma alcuni di loro dissero:</w:t>
      </w:r>
      <w:r w:rsidRPr="009421B3">
        <w:rPr>
          <w:rFonts w:ascii="Open Sans" w:hAnsi="Open Sans"/>
          <w:lang w:bidi="it-IT"/>
        </w:rPr>
        <w:t xml:space="preserve"> </w:t>
      </w:r>
    </w:p>
    <w:p w14:paraId="69487B64"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color w:val="0000FF"/>
          <w:lang w:bidi="it-IT"/>
        </w:rPr>
        <w:t xml:space="preserve">V </w:t>
      </w:r>
      <w:r w:rsidRPr="009421B3">
        <w:rPr>
          <w:rFonts w:ascii="Open Sans" w:hAnsi="Open Sans" w:cs="Futura Std Book"/>
          <w:color w:val="0000FF"/>
          <w:lang w:bidi="it-IT"/>
        </w:rPr>
        <w:tab/>
        <w:t>«Lui, che ha aperto gli occhi al cieco, non poteva anche far sì che costui non morisse?».</w:t>
      </w:r>
      <w:r w:rsidRPr="009421B3">
        <w:rPr>
          <w:rFonts w:ascii="Open Sans" w:hAnsi="Open Sans"/>
          <w:lang w:bidi="it-IT"/>
        </w:rPr>
        <w:t xml:space="preserve"> </w:t>
      </w:r>
    </w:p>
    <w:p w14:paraId="1CB2A3D1"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Calibri"/>
          <w:lang w:bidi="it-IT"/>
        </w:rPr>
        <w:tab/>
      </w:r>
      <w:r w:rsidRPr="009421B3">
        <w:rPr>
          <w:rFonts w:ascii="Open Sans" w:hAnsi="Open Sans" w:cs="Futura Std Book"/>
          <w:lang w:bidi="it-IT"/>
        </w:rPr>
        <w:t>Allora Gesù, ancora una volta commosso profondamente, si recò al sepolcro: era una grotta e contro di essa era posta una pietra. Disse Gesù:</w:t>
      </w:r>
      <w:r w:rsidRPr="009421B3">
        <w:rPr>
          <w:rFonts w:ascii="Open Sans" w:hAnsi="Open Sans" w:cs="Garamond"/>
          <w:lang w:bidi="it-IT"/>
        </w:rPr>
        <w:t xml:space="preserve"> </w:t>
      </w:r>
    </w:p>
    <w:p w14:paraId="0C433F67" w14:textId="77777777" w:rsidR="00D9261D" w:rsidRPr="009421B3" w:rsidRDefault="00D9261D" w:rsidP="00D9261D">
      <w:pPr>
        <w:widowControl w:val="0"/>
        <w:ind w:left="340" w:hanging="340"/>
        <w:jc w:val="both"/>
        <w:rPr>
          <w:rFonts w:ascii="Open Sans" w:hAnsi="Open Sans"/>
        </w:rPr>
      </w:pPr>
      <w:r w:rsidRPr="009421B3">
        <w:rPr>
          <w:rFonts w:ascii="Open Sans" w:hAnsi="Open Sans" w:cs="Wingdings"/>
          <w:b/>
          <w:bCs/>
          <w:color w:val="FF0000"/>
          <w:lang w:bidi="it-IT"/>
        </w:rPr>
        <w:t>X</w:t>
      </w:r>
      <w:r w:rsidRPr="009421B3">
        <w:rPr>
          <w:rFonts w:ascii="Open Sans" w:hAnsi="Open Sans" w:cs="Futura Std Book"/>
          <w:b/>
          <w:bCs/>
          <w:color w:val="FF0000"/>
          <w:lang w:bidi="it-IT"/>
        </w:rPr>
        <w:t xml:space="preserve"> </w:t>
      </w:r>
      <w:r w:rsidRPr="009421B3">
        <w:rPr>
          <w:rFonts w:ascii="Open Sans" w:hAnsi="Open Sans" w:cs="Futura Std Book"/>
          <w:b/>
          <w:bCs/>
          <w:color w:val="FF0000"/>
          <w:lang w:bidi="it-IT"/>
        </w:rPr>
        <w:tab/>
      </w:r>
      <w:r w:rsidRPr="009421B3">
        <w:rPr>
          <w:rFonts w:ascii="Open Sans" w:hAnsi="Open Sans" w:cs="Futura Std Book"/>
          <w:color w:val="FF0000"/>
          <w:lang w:bidi="it-IT"/>
        </w:rPr>
        <w:t>«Togliete la pietra!».</w:t>
      </w:r>
      <w:r w:rsidRPr="009421B3">
        <w:rPr>
          <w:rFonts w:ascii="Open Sans" w:hAnsi="Open Sans"/>
          <w:lang w:bidi="it-IT"/>
        </w:rPr>
        <w:t xml:space="preserve"> </w:t>
      </w:r>
    </w:p>
    <w:p w14:paraId="0AE407EC"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Calibri"/>
          <w:lang w:bidi="it-IT"/>
        </w:rPr>
        <w:tab/>
      </w:r>
      <w:r w:rsidRPr="009421B3">
        <w:rPr>
          <w:rFonts w:ascii="Open Sans" w:hAnsi="Open Sans" w:cs="Futura Std Book"/>
          <w:lang w:bidi="it-IT"/>
        </w:rPr>
        <w:t>Gli rispose Marta, la sorella del morto:</w:t>
      </w:r>
      <w:r w:rsidRPr="009421B3">
        <w:rPr>
          <w:rFonts w:ascii="Open Sans" w:hAnsi="Open Sans"/>
          <w:lang w:bidi="it-IT"/>
        </w:rPr>
        <w:t xml:space="preserve"> </w:t>
      </w:r>
    </w:p>
    <w:p w14:paraId="6910905F"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color w:val="0000FF"/>
          <w:lang w:bidi="it-IT"/>
        </w:rPr>
        <w:t xml:space="preserve">M </w:t>
      </w:r>
      <w:r w:rsidRPr="009421B3">
        <w:rPr>
          <w:rFonts w:ascii="Open Sans" w:hAnsi="Open Sans" w:cs="Futura Std Book"/>
          <w:color w:val="0000FF"/>
          <w:lang w:bidi="it-IT"/>
        </w:rPr>
        <w:tab/>
        <w:t>«Signore, manda già cattivo odore: è lì da quattro giorni».</w:t>
      </w:r>
      <w:r w:rsidRPr="009421B3">
        <w:rPr>
          <w:rFonts w:ascii="Open Sans" w:hAnsi="Open Sans"/>
          <w:lang w:bidi="it-IT"/>
        </w:rPr>
        <w:t xml:space="preserve"> </w:t>
      </w:r>
    </w:p>
    <w:p w14:paraId="3B7F69B9"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Calibri"/>
          <w:lang w:bidi="it-IT"/>
        </w:rPr>
        <w:tab/>
      </w:r>
      <w:r w:rsidRPr="009421B3">
        <w:rPr>
          <w:rFonts w:ascii="Open Sans" w:hAnsi="Open Sans" w:cs="Futura Std Book"/>
          <w:lang w:bidi="it-IT"/>
        </w:rPr>
        <w:t>Le disse Gesù:</w:t>
      </w:r>
      <w:r w:rsidRPr="009421B3">
        <w:rPr>
          <w:rFonts w:ascii="Open Sans" w:hAnsi="Open Sans"/>
          <w:lang w:bidi="it-IT"/>
        </w:rPr>
        <w:t xml:space="preserve"> </w:t>
      </w:r>
    </w:p>
    <w:p w14:paraId="2207B68D" w14:textId="77777777" w:rsidR="00D9261D" w:rsidRPr="009421B3" w:rsidRDefault="00D9261D" w:rsidP="00D9261D">
      <w:pPr>
        <w:widowControl w:val="0"/>
        <w:ind w:left="340" w:hanging="340"/>
        <w:jc w:val="both"/>
        <w:rPr>
          <w:rFonts w:ascii="Open Sans" w:hAnsi="Open Sans"/>
        </w:rPr>
      </w:pPr>
      <w:r w:rsidRPr="009421B3">
        <w:rPr>
          <w:rFonts w:ascii="Open Sans" w:hAnsi="Open Sans" w:cs="Wingdings"/>
          <w:b/>
          <w:bCs/>
          <w:color w:val="FF0000"/>
          <w:lang w:bidi="it-IT"/>
        </w:rPr>
        <w:t>X</w:t>
      </w:r>
      <w:r w:rsidRPr="009421B3">
        <w:rPr>
          <w:rFonts w:ascii="Open Sans" w:hAnsi="Open Sans" w:cs="Futura Std Book"/>
          <w:b/>
          <w:bCs/>
          <w:color w:val="FF0000"/>
          <w:lang w:bidi="it-IT"/>
        </w:rPr>
        <w:t xml:space="preserve"> </w:t>
      </w:r>
      <w:r w:rsidRPr="009421B3">
        <w:rPr>
          <w:rFonts w:ascii="Open Sans" w:hAnsi="Open Sans" w:cs="Futura Std Book"/>
          <w:b/>
          <w:bCs/>
          <w:color w:val="FF0000"/>
          <w:lang w:bidi="it-IT"/>
        </w:rPr>
        <w:tab/>
      </w:r>
      <w:r w:rsidRPr="009421B3">
        <w:rPr>
          <w:rFonts w:ascii="Open Sans" w:hAnsi="Open Sans" w:cs="Futura Std Book"/>
          <w:color w:val="FF0000"/>
          <w:lang w:bidi="it-IT"/>
        </w:rPr>
        <w:t>«Non ti ho detto che, se crederai, vedrai la gloria di Dio?».</w:t>
      </w:r>
      <w:r w:rsidRPr="009421B3">
        <w:rPr>
          <w:rFonts w:ascii="Open Sans" w:hAnsi="Open Sans"/>
          <w:lang w:bidi="it-IT"/>
        </w:rPr>
        <w:t xml:space="preserve"> </w:t>
      </w:r>
    </w:p>
    <w:p w14:paraId="1CF2F89F"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Calibri"/>
          <w:lang w:bidi="it-IT"/>
        </w:rPr>
        <w:tab/>
      </w:r>
      <w:r w:rsidRPr="009421B3">
        <w:rPr>
          <w:rFonts w:ascii="Open Sans" w:hAnsi="Open Sans" w:cs="Futura Std Book"/>
          <w:lang w:bidi="it-IT"/>
        </w:rPr>
        <w:t>Tolsero dunque la pietra. Gesù allora alzò gli occhi e disse:</w:t>
      </w:r>
      <w:r w:rsidRPr="009421B3">
        <w:rPr>
          <w:rFonts w:ascii="Open Sans" w:hAnsi="Open Sans" w:cs="Garamond"/>
          <w:lang w:bidi="it-IT"/>
        </w:rPr>
        <w:t xml:space="preserve"> </w:t>
      </w:r>
    </w:p>
    <w:p w14:paraId="3038A47C" w14:textId="77777777" w:rsidR="00D9261D" w:rsidRPr="009421B3" w:rsidRDefault="00D9261D" w:rsidP="00D9261D">
      <w:pPr>
        <w:widowControl w:val="0"/>
        <w:ind w:left="340" w:hanging="340"/>
        <w:jc w:val="both"/>
        <w:rPr>
          <w:rFonts w:ascii="Open Sans" w:hAnsi="Open Sans"/>
        </w:rPr>
      </w:pPr>
      <w:r w:rsidRPr="009421B3">
        <w:rPr>
          <w:rFonts w:ascii="Open Sans" w:hAnsi="Open Sans" w:cs="Wingdings"/>
          <w:b/>
          <w:bCs/>
          <w:color w:val="FF0000"/>
          <w:lang w:bidi="it-IT"/>
        </w:rPr>
        <w:t>X</w:t>
      </w:r>
      <w:r w:rsidRPr="009421B3">
        <w:rPr>
          <w:rFonts w:ascii="Open Sans" w:hAnsi="Open Sans" w:cs="Futura Std Book"/>
          <w:b/>
          <w:bCs/>
          <w:color w:val="FF0000"/>
          <w:lang w:bidi="it-IT"/>
        </w:rPr>
        <w:t xml:space="preserve"> </w:t>
      </w:r>
      <w:r w:rsidRPr="009421B3">
        <w:rPr>
          <w:rFonts w:ascii="Open Sans" w:hAnsi="Open Sans" w:cs="Futura Std Book"/>
          <w:b/>
          <w:bCs/>
          <w:color w:val="FF0000"/>
          <w:lang w:bidi="it-IT"/>
        </w:rPr>
        <w:tab/>
      </w:r>
      <w:r w:rsidRPr="009421B3">
        <w:rPr>
          <w:rFonts w:ascii="Open Sans" w:hAnsi="Open Sans" w:cs="Futura Std Book"/>
          <w:color w:val="FF0000"/>
          <w:lang w:bidi="it-IT"/>
        </w:rPr>
        <w:t>«Padre, ti rendo grazie perché mi hai ascoltato. Io sapevo che mi dai sempre ascolto, ma l’ho detto per la gente che mi sta attorno, perché credano che tu mi hai mandato».</w:t>
      </w:r>
      <w:r w:rsidRPr="009421B3">
        <w:rPr>
          <w:rFonts w:ascii="Open Sans" w:hAnsi="Open Sans" w:cs="Garamond"/>
          <w:lang w:bidi="it-IT"/>
        </w:rPr>
        <w:t xml:space="preserve"> </w:t>
      </w:r>
    </w:p>
    <w:p w14:paraId="080AEFC8"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Calibri"/>
          <w:lang w:bidi="it-IT"/>
        </w:rPr>
        <w:tab/>
      </w:r>
      <w:r w:rsidRPr="009421B3">
        <w:rPr>
          <w:rFonts w:ascii="Open Sans" w:hAnsi="Open Sans" w:cs="Futura Std Book"/>
          <w:lang w:bidi="it-IT"/>
        </w:rPr>
        <w:t>Detto questo, gridò a gran voce:</w:t>
      </w:r>
      <w:r w:rsidRPr="009421B3">
        <w:rPr>
          <w:rFonts w:ascii="Open Sans" w:hAnsi="Open Sans"/>
          <w:lang w:bidi="it-IT"/>
        </w:rPr>
        <w:t xml:space="preserve"> </w:t>
      </w:r>
    </w:p>
    <w:p w14:paraId="269D911E" w14:textId="77777777" w:rsidR="00D9261D" w:rsidRPr="009421B3" w:rsidRDefault="00D9261D" w:rsidP="00D9261D">
      <w:pPr>
        <w:widowControl w:val="0"/>
        <w:ind w:left="340" w:hanging="340"/>
        <w:jc w:val="both"/>
        <w:rPr>
          <w:rFonts w:ascii="Open Sans" w:hAnsi="Open Sans"/>
        </w:rPr>
      </w:pPr>
      <w:r w:rsidRPr="009421B3">
        <w:rPr>
          <w:rFonts w:ascii="Open Sans" w:hAnsi="Open Sans" w:cs="Wingdings"/>
          <w:b/>
          <w:bCs/>
          <w:color w:val="FF0000"/>
          <w:lang w:bidi="it-IT"/>
        </w:rPr>
        <w:t>X</w:t>
      </w:r>
      <w:r w:rsidRPr="009421B3">
        <w:rPr>
          <w:rFonts w:ascii="Open Sans" w:hAnsi="Open Sans" w:cs="Futura Std Book"/>
          <w:b/>
          <w:bCs/>
          <w:color w:val="FF0000"/>
          <w:lang w:bidi="it-IT"/>
        </w:rPr>
        <w:t xml:space="preserve"> </w:t>
      </w:r>
      <w:r w:rsidRPr="009421B3">
        <w:rPr>
          <w:rFonts w:ascii="Open Sans" w:hAnsi="Open Sans" w:cs="Futura Std Book"/>
          <w:b/>
          <w:bCs/>
          <w:color w:val="FF0000"/>
          <w:lang w:bidi="it-IT"/>
        </w:rPr>
        <w:tab/>
      </w:r>
      <w:r w:rsidRPr="009421B3">
        <w:rPr>
          <w:rFonts w:ascii="Open Sans" w:hAnsi="Open Sans" w:cs="Futura Std Book"/>
          <w:color w:val="FF0000"/>
          <w:lang w:bidi="it-IT"/>
        </w:rPr>
        <w:t>«Lazzaro, vieni fuori!».</w:t>
      </w:r>
      <w:r w:rsidRPr="009421B3">
        <w:rPr>
          <w:rFonts w:ascii="Open Sans" w:hAnsi="Open Sans"/>
          <w:lang w:bidi="it-IT"/>
        </w:rPr>
        <w:t xml:space="preserve"> </w:t>
      </w:r>
    </w:p>
    <w:p w14:paraId="05D4EDFD"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Calibri"/>
          <w:lang w:bidi="it-IT"/>
        </w:rPr>
        <w:tab/>
      </w:r>
      <w:r w:rsidRPr="009421B3">
        <w:rPr>
          <w:rFonts w:ascii="Open Sans" w:hAnsi="Open Sans" w:cs="Futura Std Book"/>
          <w:lang w:bidi="it-IT"/>
        </w:rPr>
        <w:t xml:space="preserve">Il morto uscì, i piedi e le mani legati con bende, e il viso avvolto da un sudario. </w:t>
      </w:r>
    </w:p>
    <w:p w14:paraId="54BABE54"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lang w:bidi="it-IT"/>
        </w:rPr>
        <w:t>Gesù disse loro:</w:t>
      </w:r>
      <w:r w:rsidRPr="009421B3">
        <w:rPr>
          <w:rFonts w:ascii="Open Sans" w:hAnsi="Open Sans" w:cs="Garamond"/>
          <w:lang w:bidi="it-IT"/>
        </w:rPr>
        <w:t xml:space="preserve"> </w:t>
      </w:r>
    </w:p>
    <w:p w14:paraId="1B2477EE" w14:textId="77777777" w:rsidR="00D9261D" w:rsidRPr="009421B3" w:rsidRDefault="00D9261D" w:rsidP="00D9261D">
      <w:pPr>
        <w:widowControl w:val="0"/>
        <w:ind w:left="340" w:hanging="340"/>
        <w:jc w:val="both"/>
        <w:rPr>
          <w:rFonts w:ascii="Open Sans" w:hAnsi="Open Sans"/>
        </w:rPr>
      </w:pPr>
      <w:r w:rsidRPr="009421B3">
        <w:rPr>
          <w:rFonts w:ascii="Open Sans" w:hAnsi="Open Sans" w:cs="Wingdings"/>
          <w:b/>
          <w:bCs/>
          <w:color w:val="FF0000"/>
          <w:lang w:bidi="it-IT"/>
        </w:rPr>
        <w:t>X</w:t>
      </w:r>
      <w:r w:rsidRPr="009421B3">
        <w:rPr>
          <w:rFonts w:ascii="Open Sans" w:hAnsi="Open Sans" w:cs="Futura Std Book"/>
          <w:b/>
          <w:bCs/>
          <w:color w:val="FF0000"/>
          <w:lang w:bidi="it-IT"/>
        </w:rPr>
        <w:t xml:space="preserve"> </w:t>
      </w:r>
      <w:r w:rsidRPr="009421B3">
        <w:rPr>
          <w:rFonts w:ascii="Open Sans" w:hAnsi="Open Sans" w:cs="Futura Std Book"/>
          <w:b/>
          <w:bCs/>
          <w:color w:val="FF0000"/>
          <w:lang w:bidi="it-IT"/>
        </w:rPr>
        <w:tab/>
      </w:r>
      <w:r w:rsidRPr="009421B3">
        <w:rPr>
          <w:rFonts w:ascii="Open Sans" w:hAnsi="Open Sans" w:cs="Futura Std Book"/>
          <w:color w:val="FF0000"/>
          <w:lang w:bidi="it-IT"/>
        </w:rPr>
        <w:t>«Liberàtelo e lasciàtelo andare».</w:t>
      </w:r>
      <w:r w:rsidRPr="009421B3">
        <w:rPr>
          <w:rFonts w:ascii="Open Sans" w:hAnsi="Open Sans"/>
          <w:lang w:bidi="it-IT"/>
        </w:rPr>
        <w:t xml:space="preserve"> </w:t>
      </w:r>
      <w:r w:rsidRPr="005E41F5">
        <w:rPr>
          <w:rFonts w:ascii="Open Sans" w:hAnsi="Open Sans"/>
          <w:noProof/>
        </w:rPr>
        <mc:AlternateContent>
          <mc:Choice Requires="wps">
            <w:drawing>
              <wp:anchor distT="0" distB="0" distL="114300" distR="114300" simplePos="0" relativeHeight="251694080" behindDoc="0" locked="0" layoutInCell="1" allowOverlap="1" wp14:anchorId="4E90BDAE" wp14:editId="21C9A93C">
                <wp:simplePos x="0" y="0"/>
                <wp:positionH relativeFrom="column">
                  <wp:posOffset>6684010</wp:posOffset>
                </wp:positionH>
                <wp:positionV relativeFrom="paragraph">
                  <wp:posOffset>-1137285</wp:posOffset>
                </wp:positionV>
                <wp:extent cx="237490" cy="10607040"/>
                <wp:effectExtent l="50800" t="25400" r="67310" b="111760"/>
                <wp:wrapThrough wrapText="bothSides">
                  <wp:wrapPolygon edited="0">
                    <wp:start x="-4620" y="-52"/>
                    <wp:lineTo x="-4620" y="21776"/>
                    <wp:lineTo x="25412" y="21776"/>
                    <wp:lineTo x="25412" y="-52"/>
                    <wp:lineTo x="-4620" y="-52"/>
                  </wp:wrapPolygon>
                </wp:wrapThrough>
                <wp:docPr id="32" name="Rettangolo 32"/>
                <wp:cNvGraphicFramePr/>
                <a:graphic xmlns:a="http://schemas.openxmlformats.org/drawingml/2006/main">
                  <a:graphicData uri="http://schemas.microsoft.com/office/word/2010/wordprocessingShape">
                    <wps:wsp>
                      <wps:cNvSpPr/>
                      <wps:spPr>
                        <a:xfrm>
                          <a:off x="0" y="0"/>
                          <a:ext cx="237490" cy="10607040"/>
                        </a:xfrm>
                        <a:prstGeom prst="rect">
                          <a:avLst/>
                        </a:prstGeom>
                        <a:solidFill>
                          <a:srgbClr val="0080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32" o:spid="_x0000_s1026" style="position:absolute;margin-left:526.3pt;margin-top:-89.5pt;width:18.7pt;height:83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" fillcolor="#0080ff" strokecolor="#4579b8 [3044]">
                <v:shadow on="t" opacity="22937f" mv:blur="40000f" origin=",.5" offset="0,23000emu"/>
                <w10:wrap type="through"/>
              </v:rect>
            </w:pict>
          </mc:Fallback>
        </mc:AlternateContent>
      </w:r>
    </w:p>
    <w:p w14:paraId="6119B003" w14:textId="77777777" w:rsidR="00D9261D" w:rsidRPr="009421B3" w:rsidRDefault="00D9261D" w:rsidP="00D9261D">
      <w:pPr>
        <w:widowControl w:val="0"/>
        <w:ind w:left="340" w:hanging="340"/>
        <w:jc w:val="both"/>
        <w:rPr>
          <w:rFonts w:ascii="Open Sans" w:hAnsi="Open Sans"/>
        </w:rPr>
      </w:pPr>
      <w:r w:rsidRPr="009421B3">
        <w:rPr>
          <w:rFonts w:ascii="Open Sans" w:hAnsi="Open Sans" w:cs="Futura Std Book"/>
          <w:b/>
          <w:bCs/>
          <w:lang w:bidi="it-IT"/>
        </w:rPr>
        <w:t xml:space="preserve">Cr </w:t>
      </w:r>
      <w:r w:rsidRPr="009421B3">
        <w:rPr>
          <w:rFonts w:ascii="Open Sans" w:hAnsi="Open Sans" w:cs="Calibri"/>
          <w:lang w:bidi="it-IT"/>
        </w:rPr>
        <w:tab/>
      </w:r>
      <w:r w:rsidRPr="009421B3">
        <w:rPr>
          <w:rFonts w:ascii="Open Sans" w:hAnsi="Open Sans" w:cs="Futura Std Book"/>
          <w:lang w:bidi="it-IT"/>
        </w:rPr>
        <w:t>Molti dei Giudei che erano venuti da Maria, alla vista di ciò che egli aveva compiuto, credettero in lui.</w:t>
      </w:r>
    </w:p>
    <w:p w14:paraId="31825907" w14:textId="77777777" w:rsidR="004A2F2E" w:rsidRDefault="004A2F2E" w:rsidP="004A2F2E">
      <w:pPr>
        <w:spacing w:after="57"/>
        <w:rPr>
          <w:rFonts w:ascii="Linux Biolinum G" w:hAnsi="Linux Biolinum G" w:hint="eastAsia"/>
        </w:rPr>
      </w:pPr>
    </w:p>
    <w:p w14:paraId="709E37A2" w14:textId="77777777" w:rsidR="004A2F2E" w:rsidRDefault="004A2F2E" w:rsidP="004A2F2E">
      <w:pPr>
        <w:rPr>
          <w:rFonts w:ascii="Open Sans" w:hAnsi="Open Sans"/>
        </w:rPr>
      </w:pPr>
      <w:r>
        <w:rPr>
          <w:rFonts w:ascii="Open Sans" w:hAnsi="Open Sans"/>
        </w:rPr>
        <w:br w:type="page"/>
      </w:r>
    </w:p>
    <w:p w14:paraId="6BA3C343" w14:textId="77777777" w:rsidR="00310FC7" w:rsidRDefault="004A2F2E" w:rsidP="004A2F2E">
      <w:pPr>
        <w:pStyle w:val="Paragrafoelenco"/>
        <w:numPr>
          <w:ilvl w:val="0"/>
          <w:numId w:val="4"/>
        </w:numPr>
        <w:ind w:left="0" w:right="57"/>
        <w:jc w:val="both"/>
        <w:rPr>
          <w:rFonts w:ascii="Century Gothic" w:hAnsi="Century Gothic"/>
          <w:b/>
          <w:bCs/>
          <w:smallCaps/>
          <w:color w:val="FF0000"/>
          <w:sz w:val="28"/>
        </w:rPr>
      </w:pPr>
      <w:r w:rsidRPr="006E73E4">
        <w:rPr>
          <w:rFonts w:ascii="Century Gothic" w:hAnsi="Century Gothic"/>
          <w:b/>
          <w:bCs/>
          <w:smallCaps/>
          <w:color w:val="FF0000"/>
          <w:sz w:val="28"/>
        </w:rPr>
        <w:t>testo nella versione raccontata dal vivo con vide</w:t>
      </w:r>
      <w:r w:rsidR="00D9261D">
        <w:rPr>
          <w:rFonts w:ascii="Century Gothic" w:hAnsi="Century Gothic"/>
          <w:b/>
          <w:bCs/>
          <w:smallCaps/>
          <w:color w:val="FF0000"/>
          <w:sz w:val="28"/>
        </w:rPr>
        <w:t xml:space="preserve">o </w:t>
      </w:r>
    </w:p>
    <w:p w14:paraId="00C936BE" w14:textId="55B6C0D3" w:rsidR="004A2F2E" w:rsidRDefault="00E80F2B" w:rsidP="00310FC7">
      <w:pPr>
        <w:pStyle w:val="Paragrafoelenco"/>
        <w:ind w:left="0" w:right="57"/>
        <w:jc w:val="both"/>
        <w:rPr>
          <w:rFonts w:ascii="Open Sans" w:hAnsi="Open Sans"/>
          <w:bCs/>
          <w:szCs w:val="22"/>
        </w:rPr>
      </w:pPr>
      <w:hyperlink r:id="rId11" w:history="1">
        <w:r w:rsidR="00310FC7" w:rsidRPr="00C36A1D">
          <w:rPr>
            <w:rStyle w:val="Collegamentoipertestuale"/>
            <w:rFonts w:ascii="Open Sans" w:hAnsi="Open Sans"/>
            <w:bCs/>
            <w:szCs w:val="22"/>
          </w:rPr>
          <w:t>https://youtu.be/ivAkTB-B70Q</w:t>
        </w:r>
      </w:hyperlink>
    </w:p>
    <w:p w14:paraId="1FAB96BC" w14:textId="77777777" w:rsidR="00310FC7" w:rsidRPr="00310FC7" w:rsidRDefault="00310FC7" w:rsidP="00310FC7">
      <w:pPr>
        <w:pStyle w:val="Paragrafoelenco"/>
        <w:ind w:left="0" w:right="57"/>
        <w:jc w:val="both"/>
        <w:rPr>
          <w:rFonts w:ascii="Open Sans" w:hAnsi="Open Sans"/>
          <w:bCs/>
          <w:szCs w:val="22"/>
        </w:rPr>
      </w:pPr>
    </w:p>
    <w:p w14:paraId="22F0FAF5" w14:textId="77777777" w:rsidR="00310FC7" w:rsidRPr="00310FC7" w:rsidRDefault="00310FC7" w:rsidP="00310FC7">
      <w:pPr>
        <w:pStyle w:val="NormaleWeb"/>
        <w:spacing w:before="0" w:beforeAutospacing="0" w:after="0"/>
        <w:jc w:val="center"/>
        <w:rPr>
          <w:rFonts w:ascii="Open Sans" w:hAnsi="Open Sans"/>
          <w:sz w:val="24"/>
          <w:szCs w:val="24"/>
        </w:rPr>
      </w:pPr>
      <w:r w:rsidRPr="00310FC7">
        <w:rPr>
          <w:rFonts w:ascii="Open Sans" w:hAnsi="Open Sans" w:cs="Arial"/>
          <w:b/>
          <w:bCs/>
          <w:sz w:val="24"/>
          <w:szCs w:val="24"/>
        </w:rPr>
        <w:t>LAZZARO RIVIVE – Testo narrato ai ragazzi, da Gv 11, 1-45</w:t>
      </w:r>
    </w:p>
    <w:p w14:paraId="11D84B18" w14:textId="77777777" w:rsidR="00310FC7" w:rsidRPr="00310FC7" w:rsidRDefault="00310FC7" w:rsidP="00310FC7">
      <w:pPr>
        <w:pStyle w:val="NormaleWeb"/>
        <w:spacing w:before="0" w:beforeAutospacing="0" w:after="0"/>
        <w:jc w:val="both"/>
        <w:rPr>
          <w:rFonts w:ascii="Open Sans" w:hAnsi="Open Sans"/>
          <w:sz w:val="24"/>
          <w:szCs w:val="24"/>
        </w:rPr>
      </w:pPr>
    </w:p>
    <w:p w14:paraId="31C59323" w14:textId="1EB9D1BC" w:rsidR="00310FC7" w:rsidRPr="00310FC7" w:rsidRDefault="00310FC7" w:rsidP="00310FC7">
      <w:pPr>
        <w:pStyle w:val="NormaleWeb"/>
        <w:spacing w:before="0" w:beforeAutospacing="0" w:after="0"/>
        <w:jc w:val="both"/>
        <w:rPr>
          <w:rFonts w:ascii="Open Sans" w:hAnsi="Open Sans"/>
          <w:sz w:val="24"/>
          <w:szCs w:val="24"/>
        </w:rPr>
      </w:pPr>
      <w:r w:rsidRPr="00310FC7">
        <w:rPr>
          <w:rFonts w:ascii="Open Sans" w:hAnsi="Open Sans" w:cs="Arial"/>
          <w:color w:val="000000"/>
          <w:sz w:val="24"/>
          <w:szCs w:val="24"/>
        </w:rPr>
        <w:t>Ben ritrovati, ragazzi. Questa volta invece di Paola ci sono io a raccontare. Io e Paola abbiamo letto insieme il vangelo della quinta domenica di Quaresi</w:t>
      </w:r>
      <w:r w:rsidRPr="00310FC7">
        <w:rPr>
          <w:rFonts w:ascii="Open Sans" w:hAnsi="Open Sans" w:cs="Arial"/>
          <w:color w:val="000000"/>
          <w:sz w:val="24"/>
          <w:szCs w:val="24"/>
        </w:rPr>
        <w:softHyphen/>
        <w:t>ma, nel Vangelo secondo Giovanni, e ci siamo preparate insieme per raccon</w:t>
      </w:r>
      <w:r w:rsidRPr="00310FC7">
        <w:rPr>
          <w:rFonts w:ascii="Open Sans" w:hAnsi="Open Sans" w:cs="Arial"/>
          <w:color w:val="000000"/>
          <w:sz w:val="24"/>
          <w:szCs w:val="24"/>
        </w:rPr>
        <w:softHyphen/>
        <w:t>tarlo a voi. Come potrebbero fare i vostri genitori, i nonni, i vostri padrini, o un fratello grande per uno più piccolo.</w:t>
      </w:r>
      <w:r w:rsidR="00CA146A" w:rsidRPr="00CA146A">
        <w:rPr>
          <w:rFonts w:ascii="Open Sans" w:hAnsi="Open Sans"/>
          <w:noProof/>
        </w:rPr>
        <w:t xml:space="preserve"> </w:t>
      </w:r>
      <w:r w:rsidR="00CA146A" w:rsidRPr="005E41F5">
        <w:rPr>
          <w:rFonts w:ascii="Open Sans" w:hAnsi="Open Sans"/>
          <w:noProof/>
        </w:rPr>
        <mc:AlternateContent>
          <mc:Choice Requires="wps">
            <w:drawing>
              <wp:anchor distT="0" distB="0" distL="114300" distR="114300" simplePos="0" relativeHeight="251711488" behindDoc="0" locked="0" layoutInCell="1" allowOverlap="1" wp14:anchorId="2677DD8F" wp14:editId="5F7B780F">
                <wp:simplePos x="0" y="0"/>
                <wp:positionH relativeFrom="column">
                  <wp:posOffset>6684010</wp:posOffset>
                </wp:positionH>
                <wp:positionV relativeFrom="paragraph">
                  <wp:posOffset>-1770380</wp:posOffset>
                </wp:positionV>
                <wp:extent cx="237490" cy="10607040"/>
                <wp:effectExtent l="50800" t="25400" r="67310" b="111760"/>
                <wp:wrapThrough wrapText="bothSides">
                  <wp:wrapPolygon edited="0">
                    <wp:start x="-4620" y="-52"/>
                    <wp:lineTo x="-4620" y="21776"/>
                    <wp:lineTo x="25412" y="21776"/>
                    <wp:lineTo x="25412" y="-52"/>
                    <wp:lineTo x="-4620" y="-52"/>
                  </wp:wrapPolygon>
                </wp:wrapThrough>
                <wp:docPr id="3" name="Rettangolo 3"/>
                <wp:cNvGraphicFramePr/>
                <a:graphic xmlns:a="http://schemas.openxmlformats.org/drawingml/2006/main">
                  <a:graphicData uri="http://schemas.microsoft.com/office/word/2010/wordprocessingShape">
                    <wps:wsp>
                      <wps:cNvSpPr/>
                      <wps:spPr>
                        <a:xfrm>
                          <a:off x="0" y="0"/>
                          <a:ext cx="237490" cy="10607040"/>
                        </a:xfrm>
                        <a:prstGeom prst="rect">
                          <a:avLst/>
                        </a:prstGeom>
                        <a:solidFill>
                          <a:srgbClr val="0080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3" o:spid="_x0000_s1026" style="position:absolute;margin-left:526.3pt;margin-top:-139.35pt;width:18.7pt;height:83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" fillcolor="#0080ff" strokecolor="#4579b8 [3044]">
                <v:shadow on="t" opacity="22937f" mv:blur="40000f" origin=",.5" offset="0,23000emu"/>
                <w10:wrap type="through"/>
              </v:rect>
            </w:pict>
          </mc:Fallback>
        </mc:AlternateContent>
      </w:r>
    </w:p>
    <w:p w14:paraId="03AA8122" w14:textId="77777777" w:rsidR="00310FC7" w:rsidRPr="00310FC7" w:rsidRDefault="00310FC7" w:rsidP="00310FC7">
      <w:pPr>
        <w:pStyle w:val="NormaleWeb"/>
        <w:spacing w:before="0" w:beforeAutospacing="0" w:after="0"/>
        <w:jc w:val="both"/>
        <w:rPr>
          <w:rFonts w:ascii="Open Sans" w:hAnsi="Open Sans"/>
          <w:sz w:val="24"/>
          <w:szCs w:val="24"/>
        </w:rPr>
      </w:pPr>
      <w:r w:rsidRPr="00310FC7">
        <w:rPr>
          <w:rFonts w:ascii="Open Sans" w:hAnsi="Open Sans" w:cs="Arial"/>
          <w:color w:val="000000"/>
          <w:sz w:val="24"/>
          <w:szCs w:val="24"/>
        </w:rPr>
        <w:t>Siete pronti? Mettetevi comodi, perché è una storia lunga e appassionante.</w:t>
      </w:r>
    </w:p>
    <w:p w14:paraId="3F28998B" w14:textId="77777777" w:rsidR="00310FC7" w:rsidRPr="00310FC7" w:rsidRDefault="00310FC7" w:rsidP="00310FC7">
      <w:pPr>
        <w:pStyle w:val="NormaleWeb"/>
        <w:spacing w:before="0" w:beforeAutospacing="0" w:after="0"/>
        <w:jc w:val="both"/>
        <w:rPr>
          <w:rFonts w:ascii="Open Sans" w:hAnsi="Open Sans"/>
          <w:sz w:val="24"/>
          <w:szCs w:val="24"/>
        </w:rPr>
      </w:pPr>
    </w:p>
    <w:p w14:paraId="2B753DA2" w14:textId="0CBF88D3" w:rsidR="00310FC7" w:rsidRPr="00310FC7" w:rsidRDefault="00310FC7" w:rsidP="00310FC7">
      <w:pPr>
        <w:pStyle w:val="NormaleWeb"/>
        <w:spacing w:before="0" w:beforeAutospacing="0" w:after="0"/>
        <w:jc w:val="both"/>
        <w:rPr>
          <w:rFonts w:ascii="Open Sans" w:hAnsi="Open Sans"/>
          <w:sz w:val="24"/>
          <w:szCs w:val="24"/>
        </w:rPr>
      </w:pPr>
      <w:bookmarkStart w:id="1" w:name="CEI2008_2_50_10_35"/>
      <w:bookmarkEnd w:id="1"/>
      <w:r w:rsidRPr="00310FC7">
        <w:rPr>
          <w:rFonts w:ascii="Open Sans" w:hAnsi="Open Sans" w:cs="Arial"/>
          <w:color w:val="000000"/>
          <w:sz w:val="24"/>
          <w:szCs w:val="24"/>
        </w:rPr>
        <w:t>Gesù aveva avuto una brutta discussione con i Giudei. I Giudei dicevano: “Tu dici che sei il Figlio di Dio? è una bestemmia!”. Ges</w:t>
      </w:r>
      <w:r w:rsidR="00F473B5">
        <w:rPr>
          <w:rFonts w:ascii="Open Sans" w:hAnsi="Open Sans" w:cs="Arial"/>
          <w:color w:val="000000"/>
          <w:sz w:val="24"/>
          <w:szCs w:val="24"/>
        </w:rPr>
        <w:t>ù rispondeva che se non credeva</w:t>
      </w:r>
      <w:r w:rsidRPr="00310FC7">
        <w:rPr>
          <w:rFonts w:ascii="Open Sans" w:hAnsi="Open Sans" w:cs="Arial"/>
          <w:color w:val="000000"/>
          <w:sz w:val="24"/>
          <w:szCs w:val="24"/>
        </w:rPr>
        <w:t xml:space="preserve">no a quello che diceva, potevano credere alle opere che faceva: si vedeva che erano fatte da parte di Dio. Ma </w:t>
      </w:r>
      <w:r w:rsidR="00F473B5">
        <w:rPr>
          <w:rFonts w:ascii="Open Sans" w:hAnsi="Open Sans" w:cs="Arial"/>
          <w:color w:val="000000"/>
          <w:sz w:val="24"/>
          <w:szCs w:val="24"/>
        </w:rPr>
        <w:t>non gli credevano ancora, e cercavano di catturar</w:t>
      </w:r>
      <w:r w:rsidRPr="00310FC7">
        <w:rPr>
          <w:rFonts w:ascii="Open Sans" w:hAnsi="Open Sans" w:cs="Arial"/>
          <w:color w:val="000000"/>
          <w:sz w:val="24"/>
          <w:szCs w:val="24"/>
        </w:rPr>
        <w:t xml:space="preserve">lo per ucciderlo. Gesù però sfuggì dalle loro mani e </w:t>
      </w:r>
      <w:r w:rsidR="00F473B5">
        <w:rPr>
          <w:rFonts w:ascii="Open Sans" w:hAnsi="Open Sans" w:cs="Arial"/>
          <w:color w:val="000000"/>
          <w:sz w:val="24"/>
          <w:szCs w:val="24"/>
        </w:rPr>
        <w:t>ritornò al di là del fiume Gior</w:t>
      </w:r>
      <w:r w:rsidRPr="00310FC7">
        <w:rPr>
          <w:rFonts w:ascii="Open Sans" w:hAnsi="Open Sans" w:cs="Arial"/>
          <w:color w:val="000000"/>
          <w:sz w:val="24"/>
          <w:szCs w:val="24"/>
        </w:rPr>
        <w:t>dano, dove prima c’era Giovanni che battezzava.</w:t>
      </w:r>
    </w:p>
    <w:p w14:paraId="4BCA3E60" w14:textId="703574C1" w:rsidR="00310FC7" w:rsidRPr="00310FC7" w:rsidRDefault="00310FC7" w:rsidP="00310FC7">
      <w:pPr>
        <w:pStyle w:val="NormaleWeb"/>
        <w:spacing w:before="0" w:beforeAutospacing="0" w:after="0"/>
        <w:jc w:val="both"/>
        <w:rPr>
          <w:rFonts w:ascii="Open Sans" w:hAnsi="Open Sans"/>
          <w:sz w:val="24"/>
          <w:szCs w:val="24"/>
        </w:rPr>
      </w:pPr>
      <w:bookmarkStart w:id="2" w:name="CEI2008_2_50_11_110"/>
      <w:bookmarkEnd w:id="2"/>
      <w:r w:rsidRPr="00310FC7">
        <w:rPr>
          <w:rFonts w:ascii="Open Sans" w:hAnsi="Open Sans" w:cs="Arial"/>
          <w:color w:val="000000"/>
          <w:sz w:val="24"/>
          <w:szCs w:val="24"/>
        </w:rPr>
        <w:t xml:space="preserve">Gesù aveva degli amici, questo si sa. A Betania, un </w:t>
      </w:r>
      <w:r w:rsidR="00F473B5">
        <w:rPr>
          <w:rFonts w:ascii="Open Sans" w:hAnsi="Open Sans" w:cs="Arial"/>
          <w:color w:val="000000"/>
          <w:sz w:val="24"/>
          <w:szCs w:val="24"/>
        </w:rPr>
        <w:t>villaggio della Giudea, vivevan</w:t>
      </w:r>
      <w:r w:rsidRPr="00310FC7">
        <w:rPr>
          <w:rFonts w:ascii="Open Sans" w:hAnsi="Open Sans" w:cs="Arial"/>
          <w:color w:val="000000"/>
          <w:sz w:val="24"/>
          <w:szCs w:val="24"/>
        </w:rPr>
        <w:t>o Maria e Marta, sua sorella. Maria era quella che cosparse di profumo il Signore e gli asciugò i piedi con i suoi capelli, ma qu</w:t>
      </w:r>
      <w:r w:rsidR="00F473B5">
        <w:rPr>
          <w:rFonts w:ascii="Open Sans" w:hAnsi="Open Sans" w:cs="Arial"/>
          <w:color w:val="000000"/>
          <w:sz w:val="24"/>
          <w:szCs w:val="24"/>
        </w:rPr>
        <w:t>esta è un’altra storia. Suo fra</w:t>
      </w:r>
      <w:r w:rsidRPr="00310FC7">
        <w:rPr>
          <w:rFonts w:ascii="Open Sans" w:hAnsi="Open Sans" w:cs="Arial"/>
          <w:color w:val="000000"/>
          <w:sz w:val="24"/>
          <w:szCs w:val="24"/>
        </w:rPr>
        <w:t xml:space="preserve">tello Lazzaro era malato. Allora le due sorelle mandano qualcuno a dire a Gesù: "Signore, il tuo amico, quello a cui vuoi tanto bene, è malato". </w:t>
      </w:r>
    </w:p>
    <w:p w14:paraId="28C7D081" w14:textId="452255E7" w:rsidR="00310FC7" w:rsidRPr="00310FC7" w:rsidRDefault="00310FC7" w:rsidP="00310FC7">
      <w:pPr>
        <w:pStyle w:val="NormaleWeb"/>
        <w:spacing w:before="0" w:beforeAutospacing="0" w:after="0"/>
        <w:jc w:val="both"/>
        <w:rPr>
          <w:rFonts w:ascii="Open Sans" w:hAnsi="Open Sans"/>
          <w:sz w:val="24"/>
          <w:szCs w:val="24"/>
        </w:rPr>
      </w:pPr>
      <w:r w:rsidRPr="00310FC7">
        <w:rPr>
          <w:rFonts w:ascii="Open Sans" w:hAnsi="Open Sans" w:cs="Arial"/>
          <w:color w:val="000000"/>
          <w:sz w:val="24"/>
          <w:szCs w:val="24"/>
        </w:rPr>
        <w:t>Sentendo questa notizia, Gesù dice: "Questa malattia non è per la morte, ma è per la gloria di Dio”. Come aveva detto già per l’uomo cieco, vi ricordate? Vuol dire che anche questa malattia potrà ancora una volta far vedere la grandezza di Dio? Gesù voleva molto bene a Marta e a sua sorella, e Lazzaro. Eppure quando sente che Lazzaro è malato, invece di andare di corsa da</w:t>
      </w:r>
      <w:r w:rsidR="00F473B5">
        <w:rPr>
          <w:rFonts w:ascii="Open Sans" w:hAnsi="Open Sans" w:cs="Arial"/>
          <w:color w:val="000000"/>
          <w:sz w:val="24"/>
          <w:szCs w:val="24"/>
        </w:rPr>
        <w:t xml:space="preserve"> lui, rimane fermo per due gior</w:t>
      </w:r>
      <w:r w:rsidRPr="00310FC7">
        <w:rPr>
          <w:rFonts w:ascii="Open Sans" w:hAnsi="Open Sans" w:cs="Arial"/>
          <w:color w:val="000000"/>
          <w:sz w:val="24"/>
          <w:szCs w:val="24"/>
        </w:rPr>
        <w:t>ni nel luogo dove si trova. Poi, dopo due giorni, dic</w:t>
      </w:r>
      <w:r w:rsidR="00F473B5">
        <w:rPr>
          <w:rFonts w:ascii="Open Sans" w:hAnsi="Open Sans" w:cs="Arial"/>
          <w:color w:val="000000"/>
          <w:sz w:val="24"/>
          <w:szCs w:val="24"/>
        </w:rPr>
        <w:t>e ai discepoli: "Andiamo di nuo</w:t>
      </w:r>
      <w:r w:rsidRPr="00310FC7">
        <w:rPr>
          <w:rFonts w:ascii="Open Sans" w:hAnsi="Open Sans" w:cs="Arial"/>
          <w:color w:val="000000"/>
          <w:sz w:val="24"/>
          <w:szCs w:val="24"/>
        </w:rPr>
        <w:t>vo in Giudea!". I discepoli gli dicono: "Rabbì – che vuol dire “maestro - poco fa i Giudei cercavano di ucciderti e tu ci vai di nuovo?". Non capiscono, e hanno molta paura. Gesù allora ricorda ai suoi amici che se camminano con lui li illuminerà con la sua luce, e non saranno in pericolo.</w:t>
      </w:r>
    </w:p>
    <w:p w14:paraId="1496A05C" w14:textId="7E948DF9" w:rsidR="00310FC7" w:rsidRPr="00310FC7" w:rsidRDefault="00310FC7" w:rsidP="00310FC7">
      <w:pPr>
        <w:pStyle w:val="NormaleWeb"/>
        <w:spacing w:before="0" w:beforeAutospacing="0" w:after="0"/>
        <w:jc w:val="both"/>
        <w:rPr>
          <w:rFonts w:ascii="Open Sans" w:hAnsi="Open Sans"/>
          <w:sz w:val="24"/>
          <w:szCs w:val="24"/>
        </w:rPr>
      </w:pPr>
      <w:r w:rsidRPr="00310FC7">
        <w:rPr>
          <w:rFonts w:ascii="Open Sans" w:hAnsi="Open Sans" w:cs="Arial"/>
          <w:color w:val="000000"/>
          <w:sz w:val="24"/>
          <w:szCs w:val="24"/>
        </w:rPr>
        <w:t>Poi aggiunge: "Il nostro amico Lazzaro, si è addor</w:t>
      </w:r>
      <w:r w:rsidR="00F473B5">
        <w:rPr>
          <w:rFonts w:ascii="Open Sans" w:hAnsi="Open Sans" w:cs="Arial"/>
          <w:color w:val="000000"/>
          <w:sz w:val="24"/>
          <w:szCs w:val="24"/>
        </w:rPr>
        <w:t>mentato, ma io vado a svegliarl</w:t>
      </w:r>
      <w:r w:rsidRPr="00310FC7">
        <w:rPr>
          <w:rFonts w:ascii="Open Sans" w:hAnsi="Open Sans" w:cs="Arial"/>
          <w:color w:val="000000"/>
          <w:sz w:val="24"/>
          <w:szCs w:val="24"/>
        </w:rPr>
        <w:t>o". Allora i discepoli gli dicono: "Signore, se si è addormentato, si salverà". Ma stanno parlando di due cose div</w:t>
      </w:r>
      <w:r w:rsidR="00F473B5">
        <w:rPr>
          <w:rFonts w:ascii="Open Sans" w:hAnsi="Open Sans" w:cs="Arial"/>
          <w:color w:val="000000"/>
          <w:sz w:val="24"/>
          <w:szCs w:val="24"/>
        </w:rPr>
        <w:t>erse: Gesù della morte di Lazzaro; i discepoli in</w:t>
      </w:r>
      <w:r w:rsidRPr="00310FC7">
        <w:rPr>
          <w:rFonts w:ascii="Open Sans" w:hAnsi="Open Sans" w:cs="Arial"/>
          <w:color w:val="000000"/>
          <w:sz w:val="24"/>
          <w:szCs w:val="24"/>
        </w:rPr>
        <w:t>vece pensano che parli del riposo del sonno. Allora</w:t>
      </w:r>
      <w:r w:rsidR="00F473B5">
        <w:rPr>
          <w:rFonts w:ascii="Open Sans" w:hAnsi="Open Sans" w:cs="Arial"/>
          <w:color w:val="000000"/>
          <w:sz w:val="24"/>
          <w:szCs w:val="24"/>
        </w:rPr>
        <w:t xml:space="preserve"> Gesù glie lo dice chiaro: "Laz</w:t>
      </w:r>
      <w:r w:rsidRPr="00310FC7">
        <w:rPr>
          <w:rFonts w:ascii="Open Sans" w:hAnsi="Open Sans" w:cs="Arial"/>
          <w:color w:val="000000"/>
          <w:sz w:val="24"/>
          <w:szCs w:val="24"/>
        </w:rPr>
        <w:t xml:space="preserve">zaro è morto.” E poi: “Io </w:t>
      </w:r>
      <w:r w:rsidR="00F473B5">
        <w:rPr>
          <w:rFonts w:ascii="Open Sans" w:hAnsi="Open Sans" w:cs="Arial"/>
          <w:color w:val="000000"/>
          <w:sz w:val="24"/>
          <w:szCs w:val="24"/>
        </w:rPr>
        <w:t>sono contento per voi di non es</w:t>
      </w:r>
      <w:r w:rsidRPr="00310FC7">
        <w:rPr>
          <w:rFonts w:ascii="Open Sans" w:hAnsi="Open Sans" w:cs="Arial"/>
          <w:color w:val="000000"/>
          <w:sz w:val="24"/>
          <w:szCs w:val="24"/>
        </w:rPr>
        <w:t>sere stato là, così potrete credere; ma ora andiamo da lui!".</w:t>
      </w:r>
    </w:p>
    <w:p w14:paraId="7192A570" w14:textId="005A661F" w:rsidR="00310FC7" w:rsidRPr="00310FC7" w:rsidRDefault="00310FC7" w:rsidP="00310FC7">
      <w:pPr>
        <w:pStyle w:val="NormaleWeb"/>
        <w:spacing w:before="0" w:beforeAutospacing="0" w:after="0"/>
        <w:jc w:val="both"/>
        <w:rPr>
          <w:rFonts w:ascii="Open Sans" w:hAnsi="Open Sans"/>
          <w:sz w:val="24"/>
          <w:szCs w:val="24"/>
        </w:rPr>
      </w:pPr>
      <w:r w:rsidRPr="00310FC7">
        <w:rPr>
          <w:rFonts w:ascii="Open Sans" w:hAnsi="Open Sans" w:cs="Arial"/>
          <w:color w:val="000000"/>
          <w:sz w:val="24"/>
          <w:szCs w:val="24"/>
        </w:rPr>
        <w:t>Allora Tommaso dice agli altri discepoli: "Andiamo a</w:t>
      </w:r>
      <w:r w:rsidR="00F473B5">
        <w:rPr>
          <w:rFonts w:ascii="Open Sans" w:hAnsi="Open Sans" w:cs="Arial"/>
          <w:color w:val="000000"/>
          <w:sz w:val="24"/>
          <w:szCs w:val="24"/>
        </w:rPr>
        <w:t>nche noi a morire con lui!". In</w:t>
      </w:r>
      <w:r w:rsidRPr="00310FC7">
        <w:rPr>
          <w:rFonts w:ascii="Open Sans" w:hAnsi="Open Sans" w:cs="Arial"/>
          <w:color w:val="000000"/>
          <w:sz w:val="24"/>
          <w:szCs w:val="24"/>
        </w:rPr>
        <w:t>fatti pensa che, tornando in Giudea, andranno tutti a morire.</w:t>
      </w:r>
    </w:p>
    <w:p w14:paraId="21E1A67C" w14:textId="77777777" w:rsidR="00310FC7" w:rsidRPr="00310FC7" w:rsidRDefault="00310FC7" w:rsidP="00310FC7">
      <w:pPr>
        <w:pStyle w:val="NormaleWeb"/>
        <w:spacing w:before="0" w:beforeAutospacing="0" w:after="0"/>
        <w:jc w:val="both"/>
        <w:rPr>
          <w:rFonts w:ascii="Open Sans" w:hAnsi="Open Sans"/>
          <w:sz w:val="24"/>
          <w:szCs w:val="24"/>
        </w:rPr>
      </w:pPr>
      <w:r w:rsidRPr="00310FC7">
        <w:rPr>
          <w:rFonts w:ascii="Open Sans" w:hAnsi="Open Sans" w:cs="Arial"/>
          <w:color w:val="000000"/>
          <w:sz w:val="24"/>
          <w:szCs w:val="24"/>
        </w:rPr>
        <w:t>Quando Gesù arriva, trova che Lazzaro è morto. L’hanno già anche sepolto: sono già quattro giorni che è nella tomba. Da Gerusalemme a Betània ci sono meno di tre chilometri, e molti Giudei sono venuti da Gerusalemme a consolare Marta e Maria per la morte del fratello. Appena Marta sente che Gesù sta arrivando, gli va incontro; Maria invece resta seduta in casa.</w:t>
      </w:r>
    </w:p>
    <w:p w14:paraId="68BCB2FE" w14:textId="319387B4" w:rsidR="00310FC7" w:rsidRPr="00310FC7" w:rsidRDefault="00310FC7" w:rsidP="00310FC7">
      <w:pPr>
        <w:pStyle w:val="NormaleWeb"/>
        <w:spacing w:before="0" w:beforeAutospacing="0" w:after="0"/>
        <w:jc w:val="both"/>
        <w:rPr>
          <w:rFonts w:ascii="Open Sans" w:hAnsi="Open Sans"/>
          <w:sz w:val="24"/>
          <w:szCs w:val="24"/>
        </w:rPr>
      </w:pPr>
      <w:r w:rsidRPr="00310FC7">
        <w:rPr>
          <w:rFonts w:ascii="Open Sans" w:hAnsi="Open Sans" w:cs="Arial"/>
          <w:color w:val="000000"/>
          <w:sz w:val="24"/>
          <w:szCs w:val="24"/>
        </w:rPr>
        <w:t>Marta dice subito a Gesù: “Signore, se tu fossi</w:t>
      </w:r>
      <w:r w:rsidR="00F473B5">
        <w:rPr>
          <w:rFonts w:ascii="Open Sans" w:hAnsi="Open Sans" w:cs="Arial"/>
          <w:color w:val="000000"/>
          <w:sz w:val="24"/>
          <w:szCs w:val="24"/>
        </w:rPr>
        <w:t xml:space="preserve"> stato qui, mio fratello non sa</w:t>
      </w:r>
      <w:r w:rsidRPr="00310FC7">
        <w:rPr>
          <w:rFonts w:ascii="Open Sans" w:hAnsi="Open Sans" w:cs="Arial"/>
          <w:color w:val="000000"/>
          <w:sz w:val="24"/>
          <w:szCs w:val="24"/>
        </w:rPr>
        <w:t>rebbe morto! Ma anche così so che qualunque cosa chi</w:t>
      </w:r>
      <w:r w:rsidR="00F473B5">
        <w:rPr>
          <w:rFonts w:ascii="Open Sans" w:hAnsi="Open Sans" w:cs="Arial"/>
          <w:color w:val="000000"/>
          <w:sz w:val="24"/>
          <w:szCs w:val="24"/>
        </w:rPr>
        <w:t>ederai a Dio, Lui te la concede</w:t>
      </w:r>
      <w:r w:rsidRPr="00310FC7">
        <w:rPr>
          <w:rFonts w:ascii="Open Sans" w:hAnsi="Open Sans" w:cs="Arial"/>
          <w:color w:val="000000"/>
          <w:sz w:val="24"/>
          <w:szCs w:val="24"/>
        </w:rPr>
        <w:t>rà”: Gesù le risponde: “Tuo fratello risorgerà”. Marta a</w:t>
      </w:r>
      <w:r w:rsidR="00F473B5">
        <w:rPr>
          <w:rFonts w:ascii="Open Sans" w:hAnsi="Open Sans" w:cs="Arial"/>
          <w:color w:val="000000"/>
          <w:sz w:val="24"/>
          <w:szCs w:val="24"/>
        </w:rPr>
        <w:t>llora gli risponde: “So che ri</w:t>
      </w:r>
      <w:r w:rsidRPr="00310FC7">
        <w:rPr>
          <w:rFonts w:ascii="Open Sans" w:hAnsi="Open Sans" w:cs="Arial"/>
          <w:color w:val="000000"/>
          <w:sz w:val="24"/>
          <w:szCs w:val="24"/>
        </w:rPr>
        <w:t>sorgerà, quando tutti i morti risorgeranno”. Molti lo credono, ma Gesù vuole dirle qualcosa di più: “Io sono la resurrezione e la vita; chi crede in me anche se muore vivrà. Tutti quelli che vivono e credono in me, non mo</w:t>
      </w:r>
      <w:r w:rsidRPr="00310FC7">
        <w:rPr>
          <w:rFonts w:ascii="Open Sans" w:hAnsi="Open Sans" w:cs="Arial"/>
          <w:color w:val="000000"/>
          <w:sz w:val="24"/>
          <w:szCs w:val="24"/>
        </w:rPr>
        <w:softHyphen/>
        <w:t>riranno in eterno. Marta, tu credi questo?”. E le</w:t>
      </w:r>
      <w:r w:rsidR="00F473B5">
        <w:rPr>
          <w:rFonts w:ascii="Open Sans" w:hAnsi="Open Sans" w:cs="Arial"/>
          <w:color w:val="000000"/>
          <w:sz w:val="24"/>
          <w:szCs w:val="24"/>
        </w:rPr>
        <w:t>i subito risponde: “Sì, o Signo</w:t>
      </w:r>
      <w:r w:rsidRPr="00310FC7">
        <w:rPr>
          <w:rFonts w:ascii="Open Sans" w:hAnsi="Open Sans" w:cs="Arial"/>
          <w:color w:val="000000"/>
          <w:sz w:val="24"/>
          <w:szCs w:val="24"/>
        </w:rPr>
        <w:t>re, io credo che tu sei il Cristo, il Figlio di Dio, colui che viene nel mondo".</w:t>
      </w:r>
    </w:p>
    <w:p w14:paraId="2A2BB336" w14:textId="6EECD6CE" w:rsidR="00310FC7" w:rsidRPr="00310FC7" w:rsidRDefault="00310FC7" w:rsidP="00310FC7">
      <w:pPr>
        <w:pStyle w:val="NormaleWeb"/>
        <w:spacing w:before="0" w:beforeAutospacing="0" w:after="0"/>
        <w:jc w:val="both"/>
        <w:rPr>
          <w:rFonts w:ascii="Open Sans" w:hAnsi="Open Sans"/>
          <w:sz w:val="24"/>
          <w:szCs w:val="24"/>
        </w:rPr>
      </w:pPr>
      <w:bookmarkStart w:id="3" w:name="CEI2008_2_50_11_29"/>
      <w:bookmarkEnd w:id="3"/>
      <w:r w:rsidRPr="00310FC7">
        <w:rPr>
          <w:rFonts w:ascii="Open Sans" w:hAnsi="Open Sans" w:cs="Arial"/>
          <w:color w:val="000000"/>
          <w:sz w:val="24"/>
          <w:szCs w:val="24"/>
        </w:rPr>
        <w:t xml:space="preserve">Appena dette queste parole, Marta va a chiamare sua sorella, e di nascosto le dice: "Il Maestro è qui e ti chiama". Maria si alza subito, e va da lui. Gesù non era entrato nel villaggio, era rimasto nel posto dove Marta gli era andata incontro. I Giudei che erano in casa con Maria a consolarla, la vedono che si alza in fretta e esce, e la seguono: pensano </w:t>
      </w:r>
      <w:r w:rsidR="00F473B5">
        <w:rPr>
          <w:rFonts w:ascii="Open Sans" w:hAnsi="Open Sans" w:cs="Arial"/>
          <w:color w:val="000000"/>
          <w:sz w:val="24"/>
          <w:szCs w:val="24"/>
        </w:rPr>
        <w:t>che vada al sepolcro di suo fra</w:t>
      </w:r>
      <w:r w:rsidRPr="00310FC7">
        <w:rPr>
          <w:rFonts w:ascii="Open Sans" w:hAnsi="Open Sans" w:cs="Arial"/>
          <w:color w:val="000000"/>
          <w:sz w:val="24"/>
          <w:szCs w:val="24"/>
        </w:rPr>
        <w:t xml:space="preserve">tello a piangere. </w:t>
      </w:r>
    </w:p>
    <w:p w14:paraId="6986D889" w14:textId="18D97CA8" w:rsidR="00310FC7" w:rsidRPr="00310FC7" w:rsidRDefault="00310FC7" w:rsidP="00310FC7">
      <w:pPr>
        <w:pStyle w:val="NormaleWeb"/>
        <w:spacing w:before="0" w:beforeAutospacing="0" w:after="0"/>
        <w:jc w:val="both"/>
        <w:rPr>
          <w:rFonts w:ascii="Open Sans" w:hAnsi="Open Sans"/>
          <w:sz w:val="24"/>
          <w:szCs w:val="24"/>
        </w:rPr>
      </w:pPr>
      <w:bookmarkStart w:id="4" w:name="CEI2008_2_50_11_35"/>
      <w:bookmarkEnd w:id="4"/>
      <w:r w:rsidRPr="00310FC7">
        <w:rPr>
          <w:rFonts w:ascii="Open Sans" w:hAnsi="Open Sans" w:cs="Arial"/>
          <w:color w:val="000000"/>
          <w:sz w:val="24"/>
          <w:szCs w:val="24"/>
        </w:rPr>
        <w:t>Maria invece va da Gesù e quando lo vede gli si getta ai piedi. Dice anche lei, come Marta: “Signore, se tu fossi stato qui mio fratello non sarebbe morto!”. Gesù la vede piangere, e piangono anche i giudei che sono venuti con lei. Si commuove profondamente, e le chiede d</w:t>
      </w:r>
      <w:r w:rsidR="00F473B5">
        <w:rPr>
          <w:rFonts w:ascii="Open Sans" w:hAnsi="Open Sans" w:cs="Arial"/>
          <w:color w:val="000000"/>
          <w:sz w:val="24"/>
          <w:szCs w:val="24"/>
        </w:rPr>
        <w:t>ove hanno messo Lazzaro. Gli ri</w:t>
      </w:r>
      <w:r w:rsidRPr="00310FC7">
        <w:rPr>
          <w:rFonts w:ascii="Open Sans" w:hAnsi="Open Sans" w:cs="Arial"/>
          <w:color w:val="000000"/>
          <w:sz w:val="24"/>
          <w:szCs w:val="24"/>
        </w:rPr>
        <w:t>spondono: "Signore, vieni a vedere!". Anche Gesù scoppia in pianto. I giudei allora dicono: “Guarda come amava Lazzaro!”. Qualcuno di loro però critica: "Se gli voleva così bene, lui che ha aperto gli occhi al cieco, non poteva fare in modo che non morisse?".</w:t>
      </w:r>
    </w:p>
    <w:p w14:paraId="752DE944" w14:textId="77777777" w:rsidR="00310FC7" w:rsidRPr="00310FC7" w:rsidRDefault="00310FC7" w:rsidP="00310FC7">
      <w:pPr>
        <w:pStyle w:val="NormaleWeb"/>
        <w:spacing w:before="0" w:beforeAutospacing="0" w:after="0"/>
        <w:jc w:val="both"/>
        <w:rPr>
          <w:rFonts w:ascii="Open Sans" w:hAnsi="Open Sans"/>
          <w:sz w:val="24"/>
          <w:szCs w:val="24"/>
        </w:rPr>
      </w:pPr>
      <w:r w:rsidRPr="00310FC7">
        <w:rPr>
          <w:rFonts w:ascii="Open Sans" w:hAnsi="Open Sans" w:cs="Arial"/>
          <w:color w:val="000000"/>
          <w:sz w:val="24"/>
          <w:szCs w:val="24"/>
        </w:rPr>
        <w:t>Vanno al sepolcro, Gesù è molto turbato. Quella tomba è una grotta, chiusa con una grossa pietra. Gesù ordina: “Togliete la pietra!”. Marta gli risponde che è stato sepolto già da quattro giorni, e gli dice chiaramente che puzza, il corpo ormai è in stato di decomposizione.</w:t>
      </w:r>
    </w:p>
    <w:p w14:paraId="7D5ACC50" w14:textId="77777777" w:rsidR="00310FC7" w:rsidRPr="00310FC7" w:rsidRDefault="00310FC7" w:rsidP="00310FC7">
      <w:pPr>
        <w:pStyle w:val="NormaleWeb"/>
        <w:spacing w:before="0" w:beforeAutospacing="0" w:after="0"/>
        <w:jc w:val="both"/>
        <w:rPr>
          <w:rFonts w:ascii="Open Sans" w:hAnsi="Open Sans"/>
          <w:sz w:val="24"/>
          <w:szCs w:val="24"/>
        </w:rPr>
      </w:pPr>
      <w:r w:rsidRPr="00310FC7">
        <w:rPr>
          <w:rFonts w:ascii="Open Sans" w:hAnsi="Open Sans" w:cs="Arial"/>
          <w:color w:val="000000"/>
          <w:sz w:val="24"/>
          <w:szCs w:val="24"/>
        </w:rPr>
        <w:t>Gesù le ricorda: "Non ti ho detto che se crederai vedrai la potenza di Dio?".</w:t>
      </w:r>
    </w:p>
    <w:p w14:paraId="1F5D0796" w14:textId="2F769D22" w:rsidR="00310FC7" w:rsidRPr="00310FC7" w:rsidRDefault="00310FC7" w:rsidP="00310FC7">
      <w:pPr>
        <w:pStyle w:val="NormaleWeb"/>
        <w:spacing w:before="0" w:beforeAutospacing="0" w:after="0"/>
        <w:jc w:val="both"/>
        <w:rPr>
          <w:rFonts w:ascii="Open Sans" w:hAnsi="Open Sans"/>
          <w:sz w:val="24"/>
          <w:szCs w:val="24"/>
        </w:rPr>
      </w:pPr>
      <w:r w:rsidRPr="00310FC7">
        <w:rPr>
          <w:rFonts w:ascii="Open Sans" w:hAnsi="Open Sans" w:cs="Arial"/>
          <w:color w:val="000000"/>
          <w:sz w:val="24"/>
          <w:szCs w:val="24"/>
        </w:rPr>
        <w:t>Allora tolgono la pietra, e Gesù alza gli occhi per ringraziare il Padre del cielo: “Ti ringrazio Padre, perché mi ascolti sempre. Lo sapevo, che mi dai sempre ascolto, ma l'ho detto per la gente che mi sta attorno, p</w:t>
      </w:r>
      <w:r w:rsidR="00F473B5">
        <w:rPr>
          <w:rFonts w:ascii="Open Sans" w:hAnsi="Open Sans" w:cs="Arial"/>
          <w:color w:val="000000"/>
          <w:sz w:val="24"/>
          <w:szCs w:val="24"/>
        </w:rPr>
        <w:t>erché credano che tu mi hai man</w:t>
      </w:r>
      <w:r w:rsidRPr="00310FC7">
        <w:rPr>
          <w:rFonts w:ascii="Open Sans" w:hAnsi="Open Sans" w:cs="Arial"/>
          <w:color w:val="000000"/>
          <w:sz w:val="24"/>
          <w:szCs w:val="24"/>
        </w:rPr>
        <w:t>dato".</w:t>
      </w:r>
    </w:p>
    <w:p w14:paraId="4EF8B5F8" w14:textId="77777777" w:rsidR="00310FC7" w:rsidRPr="00310FC7" w:rsidRDefault="00310FC7" w:rsidP="00310FC7">
      <w:pPr>
        <w:pStyle w:val="NormaleWeb"/>
        <w:spacing w:before="0" w:beforeAutospacing="0" w:after="0"/>
        <w:jc w:val="both"/>
        <w:rPr>
          <w:rFonts w:ascii="Open Sans" w:hAnsi="Open Sans"/>
          <w:sz w:val="24"/>
          <w:szCs w:val="24"/>
        </w:rPr>
      </w:pPr>
      <w:r w:rsidRPr="00310FC7">
        <w:rPr>
          <w:rFonts w:ascii="Open Sans" w:hAnsi="Open Sans" w:cs="Arial"/>
          <w:color w:val="000000"/>
          <w:sz w:val="24"/>
          <w:szCs w:val="24"/>
        </w:rPr>
        <w:t>Dopodiché grida forte: "Lazzaro, esci dalla morte!".</w:t>
      </w:r>
    </w:p>
    <w:p w14:paraId="3669D8F1" w14:textId="0F08EC98" w:rsidR="00310FC7" w:rsidRPr="00310FC7" w:rsidRDefault="00310FC7" w:rsidP="00310FC7">
      <w:pPr>
        <w:pStyle w:val="NormaleWeb"/>
        <w:spacing w:before="0" w:beforeAutospacing="0" w:after="0"/>
        <w:jc w:val="both"/>
        <w:rPr>
          <w:rFonts w:ascii="Open Sans" w:hAnsi="Open Sans"/>
          <w:sz w:val="24"/>
          <w:szCs w:val="24"/>
        </w:rPr>
      </w:pPr>
      <w:r w:rsidRPr="00310FC7">
        <w:rPr>
          <w:rFonts w:ascii="Open Sans" w:hAnsi="Open Sans" w:cs="Arial"/>
          <w:color w:val="000000"/>
          <w:sz w:val="24"/>
          <w:szCs w:val="24"/>
        </w:rPr>
        <w:t>Lazzaro, che era morto, viene fuori. Ha i piedi e le</w:t>
      </w:r>
      <w:r w:rsidR="00F473B5">
        <w:rPr>
          <w:rFonts w:ascii="Open Sans" w:hAnsi="Open Sans" w:cs="Arial"/>
          <w:color w:val="000000"/>
          <w:sz w:val="24"/>
          <w:szCs w:val="24"/>
        </w:rPr>
        <w:t xml:space="preserve"> mani legati con bende, e il su</w:t>
      </w:r>
      <w:r w:rsidRPr="00310FC7">
        <w:rPr>
          <w:rFonts w:ascii="Open Sans" w:hAnsi="Open Sans" w:cs="Arial"/>
          <w:color w:val="000000"/>
          <w:sz w:val="24"/>
          <w:szCs w:val="24"/>
        </w:rPr>
        <w:t>dario, un telo che avvolge il viso, proprio come i morti messi nel sepolcro.</w:t>
      </w:r>
    </w:p>
    <w:p w14:paraId="15B453F8" w14:textId="77777777" w:rsidR="00310FC7" w:rsidRPr="00310FC7" w:rsidRDefault="00310FC7" w:rsidP="00310FC7">
      <w:pPr>
        <w:pStyle w:val="NormaleWeb"/>
        <w:spacing w:before="0" w:beforeAutospacing="0" w:after="0"/>
        <w:jc w:val="both"/>
        <w:rPr>
          <w:rFonts w:ascii="Open Sans" w:hAnsi="Open Sans"/>
          <w:sz w:val="24"/>
          <w:szCs w:val="24"/>
        </w:rPr>
      </w:pPr>
      <w:r w:rsidRPr="00310FC7">
        <w:rPr>
          <w:rFonts w:ascii="Open Sans" w:hAnsi="Open Sans" w:cs="Arial"/>
          <w:color w:val="000000"/>
          <w:sz w:val="24"/>
          <w:szCs w:val="24"/>
        </w:rPr>
        <w:t>Gesù dice: "Liberàtelo e lasciàtelo andare".</w:t>
      </w:r>
    </w:p>
    <w:p w14:paraId="6FCFA19F" w14:textId="350209B7" w:rsidR="004A2F2E" w:rsidRDefault="00310FC7" w:rsidP="00310FC7">
      <w:pPr>
        <w:pStyle w:val="NormaleWeb"/>
        <w:spacing w:before="0" w:beforeAutospacing="0" w:after="0"/>
        <w:jc w:val="both"/>
        <w:rPr>
          <w:rFonts w:ascii="Open Sans" w:hAnsi="Open Sans" w:cs="Arial"/>
          <w:color w:val="000000"/>
          <w:sz w:val="24"/>
          <w:szCs w:val="24"/>
        </w:rPr>
      </w:pPr>
      <w:r w:rsidRPr="00310FC7">
        <w:rPr>
          <w:rFonts w:ascii="Open Sans" w:hAnsi="Open Sans" w:cs="Arial"/>
          <w:color w:val="000000"/>
          <w:sz w:val="24"/>
          <w:szCs w:val="24"/>
        </w:rPr>
        <w:t>Molti dei Giudei che erano venuti da Maria, vedend</w:t>
      </w:r>
      <w:r w:rsidR="00F473B5">
        <w:rPr>
          <w:rFonts w:ascii="Open Sans" w:hAnsi="Open Sans" w:cs="Arial"/>
          <w:color w:val="000000"/>
          <w:sz w:val="24"/>
          <w:szCs w:val="24"/>
        </w:rPr>
        <w:t>o l’opera fatta da Gesù, credet</w:t>
      </w:r>
      <w:r w:rsidRPr="00310FC7">
        <w:rPr>
          <w:rFonts w:ascii="Open Sans" w:hAnsi="Open Sans" w:cs="Arial"/>
          <w:color w:val="000000"/>
          <w:sz w:val="24"/>
          <w:szCs w:val="24"/>
        </w:rPr>
        <w:t>tero in lui. Ma non tutti.</w:t>
      </w:r>
    </w:p>
    <w:p w14:paraId="2A3B78E4" w14:textId="77777777" w:rsidR="00F473B5" w:rsidRPr="00310FC7" w:rsidRDefault="00F473B5" w:rsidP="00310FC7">
      <w:pPr>
        <w:pStyle w:val="NormaleWeb"/>
        <w:spacing w:before="0" w:beforeAutospacing="0" w:after="0"/>
        <w:jc w:val="both"/>
        <w:rPr>
          <w:rFonts w:ascii="Open Sans" w:hAnsi="Open Sans"/>
          <w:sz w:val="24"/>
          <w:szCs w:val="24"/>
        </w:rPr>
      </w:pPr>
    </w:p>
    <w:p w14:paraId="39682990" w14:textId="77777777" w:rsidR="00310FC7" w:rsidRDefault="004A2F2E" w:rsidP="00310FC7">
      <w:pPr>
        <w:pStyle w:val="Paragrafoelenco"/>
        <w:ind w:left="0" w:right="57"/>
        <w:jc w:val="both"/>
        <w:rPr>
          <w:rFonts w:ascii="Open Sans" w:hAnsi="Open Sans"/>
          <w:b/>
          <w:sz w:val="28"/>
        </w:rPr>
      </w:pPr>
      <w:r w:rsidRPr="00F473B5">
        <w:rPr>
          <w:rFonts w:ascii="Open Sans" w:hAnsi="Open Sans"/>
          <w:b/>
          <w:sz w:val="28"/>
        </w:rPr>
        <w:t xml:space="preserve">Clicca qui per vedere </w:t>
      </w:r>
      <w:r w:rsidR="00D9261D" w:rsidRPr="00F473B5">
        <w:rPr>
          <w:rFonts w:ascii="Open Sans" w:hAnsi="Open Sans"/>
          <w:b/>
          <w:sz w:val="28"/>
        </w:rPr>
        <w:t>Raffaella</w:t>
      </w:r>
      <w:r w:rsidRPr="00F473B5">
        <w:rPr>
          <w:rFonts w:ascii="Open Sans" w:hAnsi="Open Sans"/>
          <w:b/>
          <w:sz w:val="28"/>
        </w:rPr>
        <w:t xml:space="preserve"> che racconta</w:t>
      </w:r>
      <w:r w:rsidRPr="005716D4">
        <w:rPr>
          <w:rFonts w:ascii="Open Sans" w:hAnsi="Open Sans"/>
          <w:b/>
          <w:sz w:val="28"/>
        </w:rPr>
        <w:t xml:space="preserve"> </w:t>
      </w:r>
    </w:p>
    <w:p w14:paraId="27A9D549" w14:textId="38A3386D" w:rsidR="00310FC7" w:rsidRDefault="00E80F2B" w:rsidP="00310FC7">
      <w:pPr>
        <w:pStyle w:val="Paragrafoelenco"/>
        <w:ind w:left="0" w:right="57"/>
        <w:jc w:val="both"/>
        <w:rPr>
          <w:rFonts w:ascii="Open Sans" w:hAnsi="Open Sans"/>
          <w:bCs/>
          <w:szCs w:val="22"/>
        </w:rPr>
      </w:pPr>
      <w:hyperlink r:id="rId12" w:history="1">
        <w:r w:rsidR="00310FC7" w:rsidRPr="00C36A1D">
          <w:rPr>
            <w:rStyle w:val="Collegamentoipertestuale"/>
            <w:rFonts w:ascii="Open Sans" w:hAnsi="Open Sans"/>
            <w:bCs/>
            <w:szCs w:val="22"/>
          </w:rPr>
          <w:t>https://youtu.be/ivAkTB-B70Q</w:t>
        </w:r>
      </w:hyperlink>
    </w:p>
    <w:p w14:paraId="5F1054AA" w14:textId="77777777" w:rsidR="00310FC7" w:rsidRPr="00310FC7" w:rsidRDefault="00310FC7" w:rsidP="00310FC7">
      <w:pPr>
        <w:pStyle w:val="Paragrafoelenco"/>
        <w:ind w:left="0" w:right="57"/>
        <w:jc w:val="both"/>
        <w:rPr>
          <w:rFonts w:ascii="Open Sans" w:hAnsi="Open Sans"/>
          <w:bCs/>
          <w:szCs w:val="22"/>
        </w:rPr>
      </w:pPr>
    </w:p>
    <w:p w14:paraId="0B78365E" w14:textId="73192B95" w:rsidR="004A2F2E" w:rsidRPr="005716D4" w:rsidRDefault="004A2F2E" w:rsidP="004A2F2E">
      <w:pPr>
        <w:ind w:right="57"/>
        <w:rPr>
          <w:rFonts w:ascii="Open Sans" w:hAnsi="Open Sans"/>
          <w:b/>
          <w:sz w:val="28"/>
        </w:rPr>
      </w:pPr>
    </w:p>
    <w:p w14:paraId="1DCA7351" w14:textId="77777777" w:rsidR="004A2F2E" w:rsidRPr="005716D4" w:rsidRDefault="004A2F2E" w:rsidP="004A2F2E">
      <w:pPr>
        <w:ind w:right="57"/>
        <w:rPr>
          <w:rFonts w:ascii="Open Sans" w:hAnsi="Open Sans"/>
          <w:b/>
        </w:rPr>
      </w:pPr>
    </w:p>
    <w:p w14:paraId="4B899071" w14:textId="59D85380" w:rsidR="004A2F2E" w:rsidRPr="00423BD4" w:rsidRDefault="004A2F2E" w:rsidP="004A2F2E">
      <w:pPr>
        <w:pStyle w:val="Paragrafoelenco"/>
        <w:numPr>
          <w:ilvl w:val="0"/>
          <w:numId w:val="4"/>
        </w:numPr>
        <w:ind w:left="0" w:right="57"/>
        <w:jc w:val="both"/>
        <w:rPr>
          <w:rFonts w:ascii="Century Gothic" w:hAnsi="Century Gothic"/>
          <w:b/>
          <w:bCs/>
          <w:smallCaps/>
          <w:color w:val="FF0000"/>
          <w:sz w:val="28"/>
        </w:rPr>
      </w:pPr>
      <w:r w:rsidRPr="006E73E4">
        <w:rPr>
          <w:rFonts w:ascii="Century Gothic" w:hAnsi="Century Gothic"/>
          <w:b/>
          <w:bCs/>
          <w:smallCaps/>
          <w:color w:val="FF0000"/>
          <w:sz w:val="28"/>
        </w:rPr>
        <w:t>il racconto attraverso  l’immagine</w:t>
      </w:r>
    </w:p>
    <w:p w14:paraId="7777216E" w14:textId="77777777" w:rsidR="004A2F2E" w:rsidRDefault="004A2F2E" w:rsidP="004A2F2E">
      <w:pPr>
        <w:jc w:val="both"/>
        <w:rPr>
          <w:rFonts w:ascii="Open Sans" w:hAnsi="Open Sans"/>
        </w:rPr>
      </w:pPr>
    </w:p>
    <w:p w14:paraId="6AE47C81" w14:textId="49191927" w:rsidR="00775C47" w:rsidRDefault="00775C47" w:rsidP="00423BD4">
      <w:pPr>
        <w:ind w:left="-426"/>
        <w:rPr>
          <w:rFonts w:ascii="Arial" w:eastAsia="Times New Roman" w:hAnsi="Arial" w:cs="Arial"/>
          <w:color w:val="464E54"/>
          <w:sz w:val="14"/>
          <w:szCs w:val="14"/>
        </w:rPr>
      </w:pPr>
      <w:r>
        <w:rPr>
          <w:rFonts w:ascii="inherit" w:eastAsia="Times New Roman" w:hAnsi="inherit" w:cs="Helvetica"/>
          <w:noProof/>
          <w:color w:val="1D2129"/>
          <w:sz w:val="14"/>
          <w:szCs w:val="14"/>
        </w:rPr>
        <w:drawing>
          <wp:anchor distT="0" distB="0" distL="114300" distR="114300" simplePos="0" relativeHeight="251695104" behindDoc="0" locked="0" layoutInCell="1" allowOverlap="1" wp14:anchorId="115E85C4" wp14:editId="2C376AE8">
            <wp:simplePos x="0" y="0"/>
            <wp:positionH relativeFrom="column">
              <wp:posOffset>245745</wp:posOffset>
            </wp:positionH>
            <wp:positionV relativeFrom="paragraph">
              <wp:posOffset>48895</wp:posOffset>
            </wp:positionV>
            <wp:extent cx="5486400" cy="4863465"/>
            <wp:effectExtent l="0" t="0" r="0" b="0"/>
            <wp:wrapTopAndBottom/>
            <wp:docPr id="33" name="Immagine 1" descr="LazzaroGI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azzaroGIOT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86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81BA2" w14:textId="77777777" w:rsidR="00775C47" w:rsidRPr="00BD055C" w:rsidRDefault="00775C47" w:rsidP="00775C47">
      <w:pPr>
        <w:rPr>
          <w:rFonts w:ascii="Arial" w:eastAsia="Times New Roman" w:hAnsi="Arial" w:cs="Arial"/>
          <w:color w:val="464E54"/>
          <w:sz w:val="14"/>
          <w:szCs w:val="14"/>
        </w:rPr>
      </w:pPr>
    </w:p>
    <w:p w14:paraId="312E936D" w14:textId="7F8DA67B" w:rsidR="00423BD4" w:rsidRPr="00C52377" w:rsidRDefault="00423BD4" w:rsidP="00423BD4">
      <w:pPr>
        <w:jc w:val="center"/>
        <w:rPr>
          <w:rFonts w:ascii="Open Sans" w:eastAsia="Times New Roman" w:hAnsi="Open Sans" w:cs="Arial"/>
          <w:color w:val="464E54"/>
          <w:sz w:val="22"/>
          <w:szCs w:val="22"/>
        </w:rPr>
      </w:pPr>
      <w:r w:rsidRPr="00C52377">
        <w:rPr>
          <w:rFonts w:ascii="Open Sans" w:eastAsia="Times New Roman" w:hAnsi="Open Sans" w:cs="Arial"/>
          <w:smallCaps/>
          <w:color w:val="464E54"/>
          <w:sz w:val="22"/>
          <w:szCs w:val="22"/>
        </w:rPr>
        <w:t>Giotto</w:t>
      </w:r>
      <w:r w:rsidRPr="00C52377">
        <w:rPr>
          <w:rFonts w:ascii="Open Sans" w:eastAsia="Times New Roman" w:hAnsi="Open Sans" w:cs="Arial"/>
          <w:color w:val="464E54"/>
          <w:sz w:val="22"/>
          <w:szCs w:val="22"/>
        </w:rPr>
        <w:t xml:space="preserve">, </w:t>
      </w:r>
      <w:r w:rsidRPr="00C52377">
        <w:rPr>
          <w:rFonts w:ascii="Open Sans" w:eastAsia="Times New Roman" w:hAnsi="Open Sans" w:cs="Arial"/>
          <w:i/>
          <w:color w:val="464E54"/>
          <w:sz w:val="22"/>
          <w:szCs w:val="22"/>
        </w:rPr>
        <w:t>La resurrezione di Lazzaro</w:t>
      </w:r>
      <w:r w:rsidRPr="00C52377">
        <w:rPr>
          <w:rFonts w:ascii="Open Sans" w:eastAsia="Times New Roman" w:hAnsi="Open Sans" w:cs="Arial"/>
          <w:color w:val="464E54"/>
          <w:sz w:val="22"/>
          <w:szCs w:val="22"/>
        </w:rPr>
        <w:t>, Padova, Cappella degli Scrovegni</w:t>
      </w:r>
      <w:r w:rsidR="00C52377" w:rsidRPr="00C52377">
        <w:rPr>
          <w:rFonts w:ascii="Open Sans" w:eastAsia="Times New Roman" w:hAnsi="Open Sans" w:cs="Arial"/>
          <w:color w:val="464E54"/>
          <w:sz w:val="22"/>
          <w:szCs w:val="22"/>
        </w:rPr>
        <w:t xml:space="preserve">, </w:t>
      </w:r>
      <w:r w:rsidRPr="00C52377">
        <w:rPr>
          <w:rFonts w:ascii="Open Sans" w:eastAsia="Times New Roman" w:hAnsi="Open Sans" w:cs="Arial"/>
          <w:color w:val="464E54"/>
          <w:sz w:val="22"/>
          <w:szCs w:val="22"/>
        </w:rPr>
        <w:t>1303-1305 ca</w:t>
      </w:r>
    </w:p>
    <w:p w14:paraId="085F481F" w14:textId="77777777" w:rsidR="00423BD4" w:rsidRDefault="00423BD4" w:rsidP="00423BD4">
      <w:pPr>
        <w:jc w:val="both"/>
        <w:rPr>
          <w:rFonts w:ascii="Bookman Old Style" w:hAnsi="Bookman Old Style"/>
          <w:sz w:val="14"/>
          <w:szCs w:val="14"/>
        </w:rPr>
      </w:pPr>
    </w:p>
    <w:p w14:paraId="7838AB80" w14:textId="77777777" w:rsidR="00C52377" w:rsidRPr="00C52377" w:rsidRDefault="00C52377" w:rsidP="00423BD4">
      <w:pPr>
        <w:jc w:val="both"/>
        <w:rPr>
          <w:rFonts w:ascii="Open Sans" w:hAnsi="Open Sans"/>
          <w:b/>
        </w:rPr>
      </w:pPr>
    </w:p>
    <w:p w14:paraId="31184037" w14:textId="4CFDE0DB" w:rsidR="00C52377" w:rsidRPr="00C52377" w:rsidRDefault="00C52377" w:rsidP="00423BD4">
      <w:pPr>
        <w:jc w:val="both"/>
        <w:rPr>
          <w:rFonts w:ascii="Open Sans" w:hAnsi="Open Sans"/>
          <w:b/>
        </w:rPr>
      </w:pPr>
      <w:r w:rsidRPr="00C52377">
        <w:rPr>
          <w:rFonts w:ascii="Open Sans" w:hAnsi="Open Sans"/>
          <w:b/>
        </w:rPr>
        <w:t>Qualche domanda per accompagnare la visione dell’affresco</w:t>
      </w:r>
    </w:p>
    <w:p w14:paraId="4A5E956B" w14:textId="57CEB335" w:rsidR="00423BD4" w:rsidRPr="003C385A" w:rsidRDefault="00A742F7" w:rsidP="00423BD4">
      <w:pPr>
        <w:numPr>
          <w:ilvl w:val="0"/>
          <w:numId w:val="14"/>
        </w:numPr>
        <w:ind w:left="0"/>
        <w:jc w:val="both"/>
        <w:rPr>
          <w:rFonts w:ascii="Open Sans" w:hAnsi="Open Sans"/>
        </w:rPr>
      </w:pPr>
      <w:r>
        <w:rPr>
          <w:rFonts w:ascii="Open Sans" w:hAnsi="Open Sans"/>
        </w:rPr>
        <w:t xml:space="preserve">Riconosci gli amici di Gesù ? </w:t>
      </w:r>
      <w:r w:rsidR="00423BD4" w:rsidRPr="003C385A">
        <w:rPr>
          <w:rFonts w:ascii="Open Sans" w:hAnsi="Open Sans"/>
        </w:rPr>
        <w:t xml:space="preserve"> </w:t>
      </w:r>
    </w:p>
    <w:p w14:paraId="299700A4" w14:textId="2436C618" w:rsidR="00423BD4" w:rsidRPr="003C385A" w:rsidRDefault="00A742F7" w:rsidP="00423BD4">
      <w:pPr>
        <w:numPr>
          <w:ilvl w:val="0"/>
          <w:numId w:val="14"/>
        </w:numPr>
        <w:ind w:left="0"/>
        <w:jc w:val="both"/>
        <w:rPr>
          <w:rFonts w:ascii="Open Sans" w:hAnsi="Open Sans"/>
        </w:rPr>
      </w:pPr>
      <w:r>
        <w:rPr>
          <w:rFonts w:ascii="Open Sans" w:hAnsi="Open Sans"/>
        </w:rPr>
        <w:t>Chi sono gli altri personaggi</w:t>
      </w:r>
      <w:r w:rsidR="00423BD4" w:rsidRPr="003C385A">
        <w:rPr>
          <w:rFonts w:ascii="Open Sans" w:hAnsi="Open Sans"/>
        </w:rPr>
        <w:t>?</w:t>
      </w:r>
    </w:p>
    <w:p w14:paraId="21005418" w14:textId="77777777" w:rsidR="00423BD4" w:rsidRPr="003C385A" w:rsidRDefault="00423BD4" w:rsidP="00423BD4">
      <w:pPr>
        <w:numPr>
          <w:ilvl w:val="0"/>
          <w:numId w:val="14"/>
        </w:numPr>
        <w:ind w:left="0"/>
        <w:jc w:val="both"/>
        <w:rPr>
          <w:rFonts w:ascii="Open Sans" w:hAnsi="Open Sans"/>
        </w:rPr>
      </w:pPr>
      <w:r w:rsidRPr="003C385A">
        <w:rPr>
          <w:rFonts w:ascii="Open Sans" w:hAnsi="Open Sans"/>
        </w:rPr>
        <w:t xml:space="preserve">Su chi sono puntati i loro occhi ? Quali emozioni leggi sui loro volti ? </w:t>
      </w:r>
    </w:p>
    <w:p w14:paraId="24A6DF42" w14:textId="77777777" w:rsidR="00423BD4" w:rsidRPr="003C385A" w:rsidRDefault="00423BD4" w:rsidP="00423BD4">
      <w:pPr>
        <w:numPr>
          <w:ilvl w:val="0"/>
          <w:numId w:val="14"/>
        </w:numPr>
        <w:ind w:left="0"/>
        <w:jc w:val="both"/>
        <w:rPr>
          <w:rFonts w:ascii="Open Sans" w:hAnsi="Open Sans"/>
        </w:rPr>
      </w:pPr>
      <w:r w:rsidRPr="003C385A">
        <w:rPr>
          <w:rFonts w:ascii="Open Sans" w:hAnsi="Open Sans"/>
        </w:rPr>
        <w:t>Cosa suggeriscono i loro gesti ?</w:t>
      </w:r>
    </w:p>
    <w:p w14:paraId="30CFA5D8" w14:textId="645A4E93" w:rsidR="00423BD4" w:rsidRPr="003C385A" w:rsidRDefault="00423BD4" w:rsidP="00423BD4">
      <w:pPr>
        <w:numPr>
          <w:ilvl w:val="0"/>
          <w:numId w:val="14"/>
        </w:numPr>
        <w:ind w:left="0"/>
        <w:jc w:val="both"/>
        <w:rPr>
          <w:rFonts w:ascii="Open Sans" w:hAnsi="Open Sans"/>
        </w:rPr>
      </w:pPr>
      <w:r w:rsidRPr="003C385A">
        <w:rPr>
          <w:rFonts w:ascii="Open Sans" w:hAnsi="Open Sans"/>
        </w:rPr>
        <w:t xml:space="preserve">Guarda la figura di Gesù: il suo gesto, la statura, i colori delle vesti, </w:t>
      </w:r>
      <w:r w:rsidR="00A742F7">
        <w:rPr>
          <w:rFonts w:ascii="Open Sans" w:hAnsi="Open Sans"/>
        </w:rPr>
        <w:t xml:space="preserve">che </w:t>
      </w:r>
      <w:r w:rsidRPr="003C385A">
        <w:rPr>
          <w:rFonts w:ascii="Open Sans" w:hAnsi="Open Sans"/>
        </w:rPr>
        <w:t xml:space="preserve">cosa ti dicono? </w:t>
      </w:r>
    </w:p>
    <w:p w14:paraId="2DD17EB0" w14:textId="587AE7F7" w:rsidR="00423BD4" w:rsidRPr="00904C51" w:rsidRDefault="00A742F7" w:rsidP="00423BD4">
      <w:pPr>
        <w:numPr>
          <w:ilvl w:val="0"/>
          <w:numId w:val="14"/>
        </w:numPr>
        <w:ind w:left="0"/>
        <w:jc w:val="both"/>
        <w:rPr>
          <w:rFonts w:ascii="Open Sans" w:hAnsi="Open Sans"/>
        </w:rPr>
      </w:pPr>
      <w:r>
        <w:rPr>
          <w:rFonts w:ascii="Open Sans" w:hAnsi="Open Sans"/>
        </w:rPr>
        <w:t>Che cosa vedi sullo sfondo</w:t>
      </w:r>
      <w:r w:rsidR="00423BD4" w:rsidRPr="003C385A">
        <w:rPr>
          <w:rFonts w:ascii="Open Sans" w:hAnsi="Open Sans"/>
        </w:rPr>
        <w:t xml:space="preserve">? </w:t>
      </w:r>
      <w:r>
        <w:rPr>
          <w:rFonts w:ascii="Open Sans" w:hAnsi="Open Sans"/>
        </w:rPr>
        <w:t xml:space="preserve"> Che cosa </w:t>
      </w:r>
      <w:r w:rsidR="00423BD4" w:rsidRPr="003C385A">
        <w:rPr>
          <w:rFonts w:ascii="Open Sans" w:hAnsi="Open Sans"/>
        </w:rPr>
        <w:t>ti fa venire in mente ?</w:t>
      </w:r>
    </w:p>
    <w:p w14:paraId="7E21D95A" w14:textId="77777777" w:rsidR="00904C51" w:rsidRDefault="00904C51" w:rsidP="00423BD4">
      <w:pPr>
        <w:jc w:val="both"/>
        <w:rPr>
          <w:rFonts w:ascii="Open Sans" w:hAnsi="Open Sans"/>
        </w:rPr>
      </w:pPr>
    </w:p>
    <w:p w14:paraId="58F5F37D" w14:textId="67B474A6" w:rsidR="00423BD4" w:rsidRPr="003C385A" w:rsidRDefault="00423BD4" w:rsidP="00423BD4">
      <w:pPr>
        <w:jc w:val="both"/>
        <w:rPr>
          <w:rFonts w:ascii="Open Sans" w:hAnsi="Open Sans"/>
        </w:rPr>
      </w:pPr>
      <w:r w:rsidRPr="003C385A">
        <w:rPr>
          <w:rFonts w:ascii="Open Sans" w:hAnsi="Open Sans"/>
        </w:rPr>
        <w:t>Quello che ogni opera d’arte narra  è qualcosa che accade ora e qui, assorbendoci in una dimensi</w:t>
      </w:r>
      <w:r>
        <w:rPr>
          <w:rFonts w:ascii="Open Sans" w:hAnsi="Open Sans"/>
        </w:rPr>
        <w:t xml:space="preserve">one fuori dal tempo cronologico, che ha </w:t>
      </w:r>
      <w:r w:rsidRPr="003C385A">
        <w:rPr>
          <w:rFonts w:ascii="Open Sans" w:hAnsi="Open Sans"/>
        </w:rPr>
        <w:t>sapore di eterno presente.  Giotto ci fa entrare dentro questo affre</w:t>
      </w:r>
      <w:r>
        <w:rPr>
          <w:rFonts w:ascii="Open Sans" w:hAnsi="Open Sans"/>
        </w:rPr>
        <w:t>sco da compartecipi dell’evento</w:t>
      </w:r>
      <w:r w:rsidRPr="003C385A">
        <w:rPr>
          <w:rFonts w:ascii="Open Sans" w:hAnsi="Open Sans"/>
        </w:rPr>
        <w:t>,</w:t>
      </w:r>
      <w:r w:rsidR="00A742F7">
        <w:rPr>
          <w:rFonts w:ascii="Open Sans" w:hAnsi="Open Sans"/>
        </w:rPr>
        <w:t xml:space="preserve"> attivando tutti i nostri sensi</w:t>
      </w:r>
      <w:r w:rsidRPr="003C385A">
        <w:rPr>
          <w:rFonts w:ascii="Open Sans" w:hAnsi="Open Sans"/>
        </w:rPr>
        <w:t>: la vista, l’udit</w:t>
      </w:r>
      <w:r w:rsidR="008C615E">
        <w:rPr>
          <w:rFonts w:ascii="Open Sans" w:hAnsi="Open Sans"/>
        </w:rPr>
        <w:t>o, l’olfatto, il gusto, il tatto</w:t>
      </w:r>
      <w:r w:rsidRPr="003C385A">
        <w:rPr>
          <w:rFonts w:ascii="Open Sans" w:hAnsi="Open Sans"/>
        </w:rPr>
        <w:t>.</w:t>
      </w:r>
    </w:p>
    <w:p w14:paraId="739C3DBD" w14:textId="77777777" w:rsidR="00904C51" w:rsidRDefault="00904C51" w:rsidP="00423BD4">
      <w:pPr>
        <w:jc w:val="both"/>
        <w:rPr>
          <w:rFonts w:ascii="Open Sans" w:hAnsi="Open Sans"/>
          <w:b/>
        </w:rPr>
      </w:pPr>
    </w:p>
    <w:p w14:paraId="4BF9792A" w14:textId="77777777" w:rsidR="00904C51" w:rsidRDefault="00904C51" w:rsidP="00423BD4">
      <w:pPr>
        <w:jc w:val="both"/>
        <w:rPr>
          <w:rFonts w:ascii="Open Sans" w:hAnsi="Open Sans"/>
          <w:b/>
        </w:rPr>
      </w:pPr>
    </w:p>
    <w:p w14:paraId="6E8ADC2C" w14:textId="416B4FE5" w:rsidR="00423BD4" w:rsidRPr="003C385A" w:rsidRDefault="00D21029" w:rsidP="00423BD4">
      <w:pPr>
        <w:jc w:val="both"/>
        <w:rPr>
          <w:rFonts w:ascii="Open Sans" w:hAnsi="Open Sans"/>
        </w:rPr>
      </w:pPr>
      <w:r>
        <w:rPr>
          <w:rFonts w:ascii="Open Sans" w:hAnsi="Open Sans"/>
          <w:b/>
        </w:rPr>
        <w:t>VISTA</w:t>
      </w:r>
      <w:r w:rsidR="00423BD4" w:rsidRPr="003C385A">
        <w:rPr>
          <w:rFonts w:ascii="Open Sans" w:hAnsi="Open Sans"/>
          <w:b/>
        </w:rPr>
        <w:t xml:space="preserve"> </w:t>
      </w:r>
    </w:p>
    <w:p w14:paraId="602D750D" w14:textId="161C95FE" w:rsidR="00423BD4" w:rsidRPr="003C385A" w:rsidRDefault="00423BD4" w:rsidP="00423BD4">
      <w:pPr>
        <w:jc w:val="both"/>
        <w:rPr>
          <w:rFonts w:ascii="Open Sans" w:hAnsi="Open Sans"/>
        </w:rPr>
      </w:pPr>
      <w:r w:rsidRPr="003C385A">
        <w:rPr>
          <w:rFonts w:ascii="Open Sans" w:hAnsi="Open Sans"/>
          <w:b/>
          <w:i/>
        </w:rPr>
        <w:t>A sinistra</w:t>
      </w:r>
      <w:r w:rsidRPr="003C385A">
        <w:rPr>
          <w:rFonts w:ascii="Open Sans" w:hAnsi="Open Sans"/>
          <w:i/>
        </w:rPr>
        <w:t>,</w:t>
      </w:r>
      <w:r w:rsidRPr="003C385A">
        <w:rPr>
          <w:rFonts w:ascii="Open Sans" w:hAnsi="Open Sans"/>
        </w:rPr>
        <w:t xml:space="preserve"> </w:t>
      </w:r>
      <w:r w:rsidRPr="00A742F7">
        <w:rPr>
          <w:rFonts w:ascii="Open Sans" w:hAnsi="Open Sans"/>
          <w:smallCaps/>
          <w:color w:val="000090"/>
        </w:rPr>
        <w:t>Gesù</w:t>
      </w:r>
      <w:r w:rsidRPr="003C385A">
        <w:rPr>
          <w:rFonts w:ascii="Open Sans" w:hAnsi="Open Sans"/>
        </w:rPr>
        <w:t xml:space="preserve"> </w:t>
      </w:r>
      <w:r w:rsidR="00A742F7">
        <w:rPr>
          <w:rFonts w:ascii="Open Sans" w:hAnsi="Open Sans"/>
        </w:rPr>
        <w:t>che benedice</w:t>
      </w:r>
      <w:r>
        <w:rPr>
          <w:rFonts w:ascii="Open Sans" w:hAnsi="Open Sans"/>
        </w:rPr>
        <w:t>, in posizione regale</w:t>
      </w:r>
      <w:r w:rsidRPr="003C385A">
        <w:rPr>
          <w:rFonts w:ascii="Open Sans" w:hAnsi="Open Sans"/>
        </w:rPr>
        <w:t xml:space="preserve">, uomo e </w:t>
      </w:r>
      <w:r w:rsidR="00A742F7">
        <w:rPr>
          <w:rFonts w:ascii="Open Sans" w:hAnsi="Open Sans"/>
        </w:rPr>
        <w:t xml:space="preserve"> </w:t>
      </w:r>
      <w:r w:rsidRPr="003C385A">
        <w:rPr>
          <w:rFonts w:ascii="Open Sans" w:hAnsi="Open Sans"/>
        </w:rPr>
        <w:t xml:space="preserve">Dio come indicano il </w:t>
      </w:r>
      <w:r>
        <w:rPr>
          <w:rFonts w:ascii="Open Sans" w:hAnsi="Open Sans"/>
        </w:rPr>
        <w:t>rosso e il blu delle vesti</w:t>
      </w:r>
      <w:r w:rsidRPr="003C385A">
        <w:rPr>
          <w:rFonts w:ascii="Open Sans" w:hAnsi="Open Sans"/>
        </w:rPr>
        <w:t xml:space="preserve">; alle sue spalle, stretti tra loro, i suoi discepoli </w:t>
      </w:r>
      <w:r>
        <w:rPr>
          <w:rFonts w:ascii="Open Sans" w:hAnsi="Open Sans"/>
        </w:rPr>
        <w:t>in stupita attesa (</w:t>
      </w:r>
      <w:r w:rsidRPr="003C385A">
        <w:rPr>
          <w:rFonts w:ascii="Open Sans" w:hAnsi="Open Sans"/>
        </w:rPr>
        <w:t xml:space="preserve">l’aureola contraddistingue chi segue il Signore).  </w:t>
      </w:r>
    </w:p>
    <w:p w14:paraId="4AF0514F" w14:textId="25135EB8" w:rsidR="00423BD4" w:rsidRPr="003C385A" w:rsidRDefault="00423BD4" w:rsidP="00423BD4">
      <w:pPr>
        <w:jc w:val="both"/>
        <w:rPr>
          <w:rFonts w:ascii="Open Sans" w:hAnsi="Open Sans"/>
        </w:rPr>
      </w:pPr>
      <w:r w:rsidRPr="003C385A">
        <w:rPr>
          <w:rFonts w:ascii="Open Sans" w:hAnsi="Open Sans"/>
          <w:b/>
          <w:i/>
        </w:rPr>
        <w:t>Al centro</w:t>
      </w:r>
      <w:r w:rsidR="00A742F7">
        <w:rPr>
          <w:rFonts w:ascii="Open Sans" w:hAnsi="Open Sans"/>
        </w:rPr>
        <w:t xml:space="preserve"> i </w:t>
      </w:r>
      <w:r w:rsidR="00A742F7" w:rsidRPr="00A742F7">
        <w:rPr>
          <w:rFonts w:ascii="Open Sans" w:hAnsi="Open Sans"/>
          <w:smallCaps/>
          <w:color w:val="000090"/>
        </w:rPr>
        <w:t>giudei</w:t>
      </w:r>
      <w:r w:rsidR="00A742F7">
        <w:rPr>
          <w:rFonts w:ascii="Open Sans" w:hAnsi="Open Sans"/>
        </w:rPr>
        <w:t xml:space="preserve">, </w:t>
      </w:r>
      <w:r w:rsidR="00A742F7" w:rsidRPr="003C385A">
        <w:rPr>
          <w:rFonts w:ascii="Open Sans" w:hAnsi="Open Sans"/>
        </w:rPr>
        <w:t>affollati</w:t>
      </w:r>
      <w:r>
        <w:rPr>
          <w:rFonts w:ascii="Open Sans" w:hAnsi="Open Sans"/>
        </w:rPr>
        <w:t xml:space="preserve"> verso la </w:t>
      </w:r>
      <w:r w:rsidRPr="003C385A">
        <w:rPr>
          <w:rFonts w:ascii="Open Sans" w:hAnsi="Open Sans"/>
        </w:rPr>
        <w:t>roccia,</w:t>
      </w:r>
      <w:r w:rsidR="00A742F7">
        <w:rPr>
          <w:rFonts w:ascii="Open Sans" w:hAnsi="Open Sans"/>
        </w:rPr>
        <w:t xml:space="preserve"> sembrano </w:t>
      </w:r>
      <w:r>
        <w:rPr>
          <w:rFonts w:ascii="Open Sans" w:hAnsi="Open Sans"/>
        </w:rPr>
        <w:t>quasi increduli</w:t>
      </w:r>
      <w:r w:rsidR="00A742F7">
        <w:rPr>
          <w:rFonts w:ascii="Open Sans" w:hAnsi="Open Sans"/>
        </w:rPr>
        <w:t xml:space="preserve"> e </w:t>
      </w:r>
      <w:r w:rsidRPr="003C385A">
        <w:rPr>
          <w:rFonts w:ascii="Open Sans" w:hAnsi="Open Sans"/>
        </w:rPr>
        <w:t xml:space="preserve">intimoriti. </w:t>
      </w:r>
      <w:r w:rsidR="00A742F7">
        <w:rPr>
          <w:rFonts w:ascii="Open Sans" w:hAnsi="Open Sans"/>
        </w:rPr>
        <w:t>L’uomo con la veste verde e l’uomo dietro di lui (con le mani alzate al cielo) hanno sentimenti</w:t>
      </w:r>
      <w:r w:rsidRPr="003C385A">
        <w:rPr>
          <w:rFonts w:ascii="Open Sans" w:hAnsi="Open Sans"/>
        </w:rPr>
        <w:t xml:space="preserve"> </w:t>
      </w:r>
      <w:r w:rsidR="00A742F7">
        <w:rPr>
          <w:rFonts w:ascii="Open Sans" w:hAnsi="Open Sans"/>
        </w:rPr>
        <w:t>ed emozioni quanto mai vivi: li si capisce dai loro gesti e dalle loro espressioni</w:t>
      </w:r>
      <w:r w:rsidRPr="003C385A">
        <w:rPr>
          <w:rFonts w:ascii="Open Sans" w:hAnsi="Open Sans"/>
        </w:rPr>
        <w:t xml:space="preserve">.  Ai piedi del Signore, </w:t>
      </w:r>
      <w:r w:rsidR="00A742F7">
        <w:rPr>
          <w:rFonts w:ascii="Open Sans" w:hAnsi="Open Sans"/>
        </w:rPr>
        <w:t>in adorazione</w:t>
      </w:r>
      <w:r w:rsidRPr="003C385A">
        <w:rPr>
          <w:rFonts w:ascii="Open Sans" w:hAnsi="Open Sans"/>
        </w:rPr>
        <w:t xml:space="preserve">, </w:t>
      </w:r>
      <w:r w:rsidRPr="00A742F7">
        <w:rPr>
          <w:rFonts w:ascii="Open Sans" w:hAnsi="Open Sans"/>
          <w:smallCaps/>
          <w:color w:val="000090"/>
        </w:rPr>
        <w:t>Marta e Maria</w:t>
      </w:r>
      <w:r w:rsidR="00A742F7">
        <w:rPr>
          <w:rFonts w:ascii="Open Sans" w:hAnsi="Open Sans"/>
        </w:rPr>
        <w:t>, le sorelle di Lazzaro</w:t>
      </w:r>
      <w:r w:rsidRPr="003C385A">
        <w:rPr>
          <w:rFonts w:ascii="Open Sans" w:hAnsi="Open Sans"/>
        </w:rPr>
        <w:t xml:space="preserve">.   </w:t>
      </w:r>
    </w:p>
    <w:p w14:paraId="006C1886" w14:textId="59AFDD8E" w:rsidR="00423BD4" w:rsidRPr="003C385A" w:rsidRDefault="00423BD4" w:rsidP="00423BD4">
      <w:pPr>
        <w:jc w:val="both"/>
        <w:rPr>
          <w:rFonts w:ascii="Open Sans" w:hAnsi="Open Sans"/>
        </w:rPr>
      </w:pPr>
      <w:r w:rsidRPr="003C385A">
        <w:rPr>
          <w:rFonts w:ascii="Open Sans" w:hAnsi="Open Sans"/>
          <w:b/>
          <w:i/>
        </w:rPr>
        <w:t>A destra</w:t>
      </w:r>
      <w:r w:rsidR="00287EB9">
        <w:rPr>
          <w:rFonts w:ascii="Open Sans" w:hAnsi="Open Sans"/>
        </w:rPr>
        <w:t xml:space="preserve"> </w:t>
      </w:r>
      <w:r w:rsidR="00287EB9" w:rsidRPr="003C385A">
        <w:rPr>
          <w:rFonts w:ascii="Open Sans" w:hAnsi="Open Sans"/>
        </w:rPr>
        <w:t xml:space="preserve">c’è </w:t>
      </w:r>
      <w:r w:rsidR="00287EB9" w:rsidRPr="00287EB9">
        <w:rPr>
          <w:rFonts w:ascii="Open Sans" w:hAnsi="Open Sans"/>
          <w:smallCaps/>
          <w:color w:val="000090"/>
        </w:rPr>
        <w:t>Lazzaro</w:t>
      </w:r>
      <w:r w:rsidR="00287EB9" w:rsidRPr="003C385A">
        <w:rPr>
          <w:rFonts w:ascii="Open Sans" w:hAnsi="Open Sans"/>
        </w:rPr>
        <w:t xml:space="preserve"> </w:t>
      </w:r>
      <w:r w:rsidR="00287EB9">
        <w:rPr>
          <w:rFonts w:ascii="Open Sans" w:hAnsi="Open Sans"/>
        </w:rPr>
        <w:t>ritornato in vita</w:t>
      </w:r>
      <w:r w:rsidR="00287EB9" w:rsidRPr="003C385A">
        <w:rPr>
          <w:rFonts w:ascii="Open Sans" w:hAnsi="Open Sans"/>
        </w:rPr>
        <w:t xml:space="preserve"> </w:t>
      </w:r>
      <w:r w:rsidR="00287EB9">
        <w:rPr>
          <w:rFonts w:ascii="Open Sans" w:hAnsi="Open Sans"/>
        </w:rPr>
        <w:t>ed ancora avvolto nelle bende. Ha le</w:t>
      </w:r>
      <w:r w:rsidRPr="003C385A">
        <w:rPr>
          <w:rFonts w:ascii="Open Sans" w:hAnsi="Open Sans"/>
        </w:rPr>
        <w:t xml:space="preserve"> labbra scure, </w:t>
      </w:r>
      <w:r w:rsidR="00287EB9">
        <w:rPr>
          <w:rFonts w:ascii="Open Sans" w:hAnsi="Open Sans"/>
        </w:rPr>
        <w:t>e gli occhi chiusi, sembra quasi prosciugato</w:t>
      </w:r>
      <w:r w:rsidRPr="003C385A">
        <w:rPr>
          <w:rFonts w:ascii="Open Sans" w:hAnsi="Open Sans"/>
        </w:rPr>
        <w:t xml:space="preserve">. </w:t>
      </w:r>
      <w:r w:rsidRPr="00287EB9">
        <w:rPr>
          <w:rFonts w:ascii="Open Sans" w:hAnsi="Open Sans"/>
          <w:smallCaps/>
          <w:color w:val="000090"/>
        </w:rPr>
        <w:t>Pietro</w:t>
      </w:r>
      <w:r w:rsidR="00287EB9">
        <w:rPr>
          <w:rFonts w:ascii="Open Sans" w:hAnsi="Open Sans"/>
        </w:rPr>
        <w:t xml:space="preserve"> lo libera dalle fasce e l’</w:t>
      </w:r>
      <w:r w:rsidRPr="00287EB9">
        <w:rPr>
          <w:rFonts w:ascii="Open Sans" w:hAnsi="Open Sans"/>
          <w:smallCaps/>
          <w:color w:val="000090"/>
        </w:rPr>
        <w:t>altro apostolo</w:t>
      </w:r>
      <w:r w:rsidR="00287EB9">
        <w:rPr>
          <w:rFonts w:ascii="Open Sans" w:hAnsi="Open Sans"/>
        </w:rPr>
        <w:t xml:space="preserve"> </w:t>
      </w:r>
      <w:r w:rsidRPr="003C385A">
        <w:rPr>
          <w:rFonts w:ascii="Open Sans" w:hAnsi="Open Sans"/>
        </w:rPr>
        <w:t xml:space="preserve">si copre naso </w:t>
      </w:r>
      <w:r w:rsidR="00287EB9">
        <w:rPr>
          <w:rFonts w:ascii="Open Sans" w:hAnsi="Open Sans"/>
        </w:rPr>
        <w:t>e bocca con il lembo dell’abito (a causa del cattivo odore di cu</w:t>
      </w:r>
      <w:r w:rsidR="00CA146A" w:rsidRPr="005E41F5">
        <w:rPr>
          <w:rFonts w:ascii="Open Sans" w:hAnsi="Open Sans"/>
          <w:noProof/>
        </w:rPr>
        <mc:AlternateContent>
          <mc:Choice Requires="wps">
            <w:drawing>
              <wp:anchor distT="0" distB="0" distL="114300" distR="114300" simplePos="0" relativeHeight="251713536" behindDoc="0" locked="0" layoutInCell="1" allowOverlap="1" wp14:anchorId="4AD37CA2" wp14:editId="2E6129D8">
                <wp:simplePos x="0" y="0"/>
                <wp:positionH relativeFrom="column">
                  <wp:posOffset>6684010</wp:posOffset>
                </wp:positionH>
                <wp:positionV relativeFrom="paragraph">
                  <wp:posOffset>-2382520</wp:posOffset>
                </wp:positionV>
                <wp:extent cx="237490" cy="10607040"/>
                <wp:effectExtent l="50800" t="25400" r="67310" b="111760"/>
                <wp:wrapThrough wrapText="bothSides">
                  <wp:wrapPolygon edited="0">
                    <wp:start x="-4620" y="-52"/>
                    <wp:lineTo x="-4620" y="21776"/>
                    <wp:lineTo x="25412" y="21776"/>
                    <wp:lineTo x="25412" y="-52"/>
                    <wp:lineTo x="-4620" y="-52"/>
                  </wp:wrapPolygon>
                </wp:wrapThrough>
                <wp:docPr id="4" name="Rettangolo 4"/>
                <wp:cNvGraphicFramePr/>
                <a:graphic xmlns:a="http://schemas.openxmlformats.org/drawingml/2006/main">
                  <a:graphicData uri="http://schemas.microsoft.com/office/word/2010/wordprocessingShape">
                    <wps:wsp>
                      <wps:cNvSpPr/>
                      <wps:spPr>
                        <a:xfrm>
                          <a:off x="0" y="0"/>
                          <a:ext cx="237490" cy="10607040"/>
                        </a:xfrm>
                        <a:prstGeom prst="rect">
                          <a:avLst/>
                        </a:prstGeom>
                        <a:solidFill>
                          <a:srgbClr val="0080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4" o:spid="_x0000_s1026" style="position:absolute;margin-left:526.3pt;margin-top:-187.55pt;width:18.7pt;height:835.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" fillcolor="#0080ff" strokecolor="#4579b8 [3044]">
                <v:shadow on="t" opacity="22937f" mv:blur="40000f" origin=",.5" offset="0,23000emu"/>
                <w10:wrap type="through"/>
              </v:rect>
            </w:pict>
          </mc:Fallback>
        </mc:AlternateContent>
      </w:r>
      <w:r w:rsidR="00287EB9">
        <w:rPr>
          <w:rFonts w:ascii="Open Sans" w:hAnsi="Open Sans"/>
        </w:rPr>
        <w:t>i il Vangelo ci racconta)</w:t>
      </w:r>
      <w:r w:rsidRPr="003C385A">
        <w:rPr>
          <w:rFonts w:ascii="Open Sans" w:hAnsi="Open Sans"/>
        </w:rPr>
        <w:t>, come altrettanto fa alle sue spalle il giudeo con l’abito azzurro .</w:t>
      </w:r>
    </w:p>
    <w:p w14:paraId="4DF57178" w14:textId="44C0AABC" w:rsidR="00423BD4" w:rsidRPr="003C385A" w:rsidRDefault="00423BD4" w:rsidP="00423BD4">
      <w:pPr>
        <w:jc w:val="both"/>
        <w:rPr>
          <w:rFonts w:ascii="Open Sans" w:hAnsi="Open Sans"/>
        </w:rPr>
      </w:pPr>
      <w:r w:rsidRPr="003C385A">
        <w:rPr>
          <w:rFonts w:ascii="Open Sans" w:hAnsi="Open Sans"/>
        </w:rPr>
        <w:t xml:space="preserve">In basso due servitori </w:t>
      </w:r>
      <w:r w:rsidRPr="003C385A">
        <w:rPr>
          <w:rFonts w:ascii="Open Sans" w:hAnsi="Open Sans"/>
          <w:color w:val="000000"/>
          <w:shd w:val="clear" w:color="auto" w:fill="FFFFFF"/>
        </w:rPr>
        <w:t xml:space="preserve">appoggiano il coperchio marmoreo che chiudeva la grotta </w:t>
      </w:r>
      <w:r w:rsidR="00287EB9">
        <w:rPr>
          <w:rFonts w:ascii="Open Sans" w:hAnsi="Open Sans"/>
          <w:color w:val="000000"/>
          <w:shd w:val="clear" w:color="auto" w:fill="FFFFFF"/>
        </w:rPr>
        <w:t>del</w:t>
      </w:r>
      <w:r w:rsidRPr="003C385A">
        <w:rPr>
          <w:rFonts w:ascii="Open Sans" w:hAnsi="Open Sans"/>
          <w:color w:val="000000"/>
          <w:shd w:val="clear" w:color="auto" w:fill="FFFFFF"/>
        </w:rPr>
        <w:t xml:space="preserve"> sep</w:t>
      </w:r>
      <w:r w:rsidR="00287EB9">
        <w:rPr>
          <w:rFonts w:ascii="Open Sans" w:hAnsi="Open Sans"/>
          <w:color w:val="000000"/>
          <w:shd w:val="clear" w:color="auto" w:fill="FFFFFF"/>
        </w:rPr>
        <w:t>olcro</w:t>
      </w:r>
      <w:r w:rsidRPr="003C385A">
        <w:rPr>
          <w:rFonts w:ascii="Open Sans" w:hAnsi="Open Sans"/>
          <w:color w:val="000000"/>
          <w:shd w:val="clear" w:color="auto" w:fill="FFFFFF"/>
        </w:rPr>
        <w:t>.</w:t>
      </w:r>
    </w:p>
    <w:p w14:paraId="5C0EE98D" w14:textId="4CD7F4DD" w:rsidR="00423BD4" w:rsidRPr="003C385A" w:rsidRDefault="00423BD4" w:rsidP="00423BD4">
      <w:pPr>
        <w:jc w:val="both"/>
        <w:rPr>
          <w:rFonts w:ascii="Open Sans" w:eastAsia="Times New Roman" w:hAnsi="Open Sans"/>
          <w:color w:val="464E54"/>
        </w:rPr>
      </w:pPr>
      <w:r w:rsidRPr="003C385A">
        <w:rPr>
          <w:rFonts w:ascii="Open Sans" w:eastAsia="Times New Roman" w:hAnsi="Open Sans"/>
          <w:b/>
          <w:i/>
          <w:color w:val="464E54"/>
        </w:rPr>
        <w:t>Sullo sfondo</w:t>
      </w:r>
      <w:r w:rsidRPr="003C385A">
        <w:rPr>
          <w:rFonts w:ascii="Open Sans" w:eastAsia="Times New Roman" w:hAnsi="Open Sans"/>
          <w:color w:val="464E54"/>
        </w:rPr>
        <w:t xml:space="preserve">: </w:t>
      </w:r>
      <w:r w:rsidR="00287EB9">
        <w:rPr>
          <w:rFonts w:ascii="Open Sans" w:eastAsia="Times New Roman" w:hAnsi="Open Sans"/>
          <w:color w:val="464E54"/>
        </w:rPr>
        <w:t xml:space="preserve">il cielo </w:t>
      </w:r>
      <w:r w:rsidRPr="003C385A">
        <w:rPr>
          <w:rFonts w:ascii="Open Sans" w:eastAsia="Times New Roman" w:hAnsi="Open Sans"/>
          <w:color w:val="464E54"/>
        </w:rPr>
        <w:t xml:space="preserve">azzurro su cui </w:t>
      </w:r>
      <w:r w:rsidR="00287EB9" w:rsidRPr="003C385A">
        <w:rPr>
          <w:rFonts w:ascii="Open Sans" w:eastAsia="Times New Roman" w:hAnsi="Open Sans"/>
          <w:color w:val="464E54"/>
        </w:rPr>
        <w:t>risalta</w:t>
      </w:r>
      <w:r w:rsidRPr="003C385A">
        <w:rPr>
          <w:rFonts w:ascii="Open Sans" w:eastAsia="Times New Roman" w:hAnsi="Open Sans"/>
          <w:color w:val="464E54"/>
        </w:rPr>
        <w:t xml:space="preserve"> la figura di Gesù</w:t>
      </w:r>
      <w:r w:rsidR="00B5077B">
        <w:rPr>
          <w:rFonts w:ascii="Open Sans" w:eastAsia="Times New Roman" w:hAnsi="Open Sans"/>
          <w:color w:val="464E54"/>
        </w:rPr>
        <w:t xml:space="preserve"> - verso cui </w:t>
      </w:r>
      <w:r w:rsidR="00287EB9">
        <w:rPr>
          <w:rFonts w:ascii="Open Sans" w:eastAsia="Times New Roman" w:hAnsi="Open Sans"/>
          <w:color w:val="464E54"/>
        </w:rPr>
        <w:t xml:space="preserve">sono rivolti </w:t>
      </w:r>
      <w:r w:rsidRPr="003C385A">
        <w:rPr>
          <w:rFonts w:ascii="Open Sans" w:eastAsia="Times New Roman" w:hAnsi="Open Sans"/>
          <w:color w:val="464E54"/>
        </w:rPr>
        <w:t>gli sguardi di tutti, tranne</w:t>
      </w:r>
      <w:r w:rsidR="00287EB9">
        <w:rPr>
          <w:rFonts w:ascii="Open Sans" w:eastAsia="Times New Roman" w:hAnsi="Open Sans"/>
          <w:color w:val="464E54"/>
        </w:rPr>
        <w:t xml:space="preserve"> </w:t>
      </w:r>
      <w:r w:rsidR="00B5077B">
        <w:rPr>
          <w:rFonts w:ascii="Open Sans" w:eastAsia="Times New Roman" w:hAnsi="Open Sans"/>
          <w:color w:val="464E54"/>
        </w:rPr>
        <w:t>che  giudei –</w:t>
      </w:r>
      <w:r w:rsidR="00F27EC4">
        <w:rPr>
          <w:rFonts w:ascii="Open Sans" w:eastAsia="Times New Roman" w:hAnsi="Open Sans"/>
          <w:color w:val="464E54"/>
        </w:rPr>
        <w:t xml:space="preserve"> e</w:t>
      </w:r>
      <w:r w:rsidR="00B5077B">
        <w:rPr>
          <w:rFonts w:ascii="Open Sans" w:eastAsia="Times New Roman" w:hAnsi="Open Sans"/>
          <w:color w:val="464E54"/>
        </w:rPr>
        <w:t xml:space="preserve"> </w:t>
      </w:r>
      <w:r w:rsidR="00287EB9">
        <w:rPr>
          <w:rFonts w:ascii="Open Sans" w:eastAsia="Times New Roman" w:hAnsi="Open Sans"/>
          <w:color w:val="464E54"/>
        </w:rPr>
        <w:t xml:space="preserve">una rupe </w:t>
      </w:r>
      <w:r w:rsidRPr="003C385A">
        <w:rPr>
          <w:rFonts w:ascii="Open Sans" w:eastAsia="Times New Roman" w:hAnsi="Open Sans"/>
          <w:color w:val="464E54"/>
        </w:rPr>
        <w:t>nuda su cui si</w:t>
      </w:r>
      <w:r w:rsidR="00415B11">
        <w:rPr>
          <w:rFonts w:ascii="Open Sans" w:eastAsia="Times New Roman" w:hAnsi="Open Sans"/>
          <w:color w:val="464E54"/>
        </w:rPr>
        <w:t xml:space="preserve"> ergono tre alberi verdi</w:t>
      </w:r>
      <w:r w:rsidRPr="003C385A">
        <w:rPr>
          <w:rFonts w:ascii="Open Sans" w:eastAsia="Times New Roman" w:hAnsi="Open Sans"/>
          <w:color w:val="464E54"/>
        </w:rPr>
        <w:t>.</w:t>
      </w:r>
    </w:p>
    <w:p w14:paraId="4322AD2D" w14:textId="4CE4D351" w:rsidR="00423BD4" w:rsidRPr="003C385A" w:rsidRDefault="00423BD4" w:rsidP="00423BD4">
      <w:pPr>
        <w:jc w:val="both"/>
        <w:rPr>
          <w:rFonts w:ascii="Open Sans" w:hAnsi="Open Sans"/>
          <w:b/>
        </w:rPr>
      </w:pPr>
      <w:r w:rsidRPr="003C385A">
        <w:rPr>
          <w:rFonts w:ascii="Open Sans" w:eastAsia="Times New Roman" w:hAnsi="Open Sans"/>
          <w:b/>
          <w:color w:val="464E54"/>
        </w:rPr>
        <w:t>UDITO</w:t>
      </w:r>
    </w:p>
    <w:p w14:paraId="245A60DB" w14:textId="521E4F59" w:rsidR="00423BD4" w:rsidRPr="003C385A" w:rsidRDefault="00F27EC4" w:rsidP="00423BD4">
      <w:pPr>
        <w:jc w:val="both"/>
        <w:rPr>
          <w:rFonts w:ascii="Open Sans" w:hAnsi="Open Sans"/>
        </w:rPr>
      </w:pPr>
      <w:r>
        <w:rPr>
          <w:rFonts w:ascii="Open Sans" w:hAnsi="Open Sans"/>
        </w:rPr>
        <w:t>L</w:t>
      </w:r>
      <w:r w:rsidR="00B5077B" w:rsidRPr="003C385A">
        <w:rPr>
          <w:rFonts w:ascii="Open Sans" w:hAnsi="Open Sans"/>
        </w:rPr>
        <w:t xml:space="preserve">e espressioni dei volti </w:t>
      </w:r>
      <w:r w:rsidR="00415B11">
        <w:rPr>
          <w:rFonts w:ascii="Open Sans" w:hAnsi="Open Sans"/>
        </w:rPr>
        <w:t xml:space="preserve">ci </w:t>
      </w:r>
      <w:r w:rsidR="00B5077B" w:rsidRPr="003C385A">
        <w:rPr>
          <w:rFonts w:ascii="Open Sans" w:hAnsi="Open Sans"/>
        </w:rPr>
        <w:t>comunicano</w:t>
      </w:r>
      <w:r w:rsidR="00B5077B">
        <w:rPr>
          <w:rFonts w:ascii="Open Sans" w:hAnsi="Open Sans"/>
        </w:rPr>
        <w:t xml:space="preserve"> che</w:t>
      </w:r>
      <w:r w:rsidR="00B5077B" w:rsidRPr="003C385A">
        <w:rPr>
          <w:rFonts w:ascii="Open Sans" w:hAnsi="Open Sans"/>
        </w:rPr>
        <w:t xml:space="preserve"> </w:t>
      </w:r>
      <w:r>
        <w:rPr>
          <w:rFonts w:ascii="Open Sans" w:hAnsi="Open Sans"/>
        </w:rPr>
        <w:t>d</w:t>
      </w:r>
      <w:r w:rsidR="00423BD4" w:rsidRPr="003C385A">
        <w:rPr>
          <w:rFonts w:ascii="Open Sans" w:hAnsi="Open Sans"/>
        </w:rPr>
        <w:t xml:space="preserve">alla folla </w:t>
      </w:r>
      <w:r w:rsidR="00B5077B">
        <w:rPr>
          <w:rFonts w:ascii="Open Sans" w:hAnsi="Open Sans"/>
        </w:rPr>
        <w:t>si levano voci</w:t>
      </w:r>
      <w:r w:rsidR="00423BD4" w:rsidRPr="003C385A">
        <w:rPr>
          <w:rFonts w:ascii="Open Sans" w:hAnsi="Open Sans"/>
        </w:rPr>
        <w:t xml:space="preserve">, grida di sorpresa e mugugni. </w:t>
      </w:r>
      <w:r w:rsidR="00415B11">
        <w:rPr>
          <w:rFonts w:ascii="Open Sans" w:hAnsi="Open Sans"/>
        </w:rPr>
        <w:t>Ma p</w:t>
      </w:r>
      <w:r w:rsidR="00B5077B">
        <w:rPr>
          <w:rFonts w:ascii="Open Sans" w:hAnsi="Open Sans"/>
        </w:rPr>
        <w:t xml:space="preserve">iù forte </w:t>
      </w:r>
      <w:r w:rsidR="00415B11">
        <w:rPr>
          <w:rFonts w:ascii="Open Sans" w:hAnsi="Open Sans"/>
        </w:rPr>
        <w:t xml:space="preserve">di tutto questo </w:t>
      </w:r>
      <w:r w:rsidR="00B5077B">
        <w:rPr>
          <w:rFonts w:ascii="Open Sans" w:hAnsi="Open Sans"/>
        </w:rPr>
        <w:t xml:space="preserve">è </w:t>
      </w:r>
      <w:r w:rsidR="00423BD4" w:rsidRPr="003C385A">
        <w:rPr>
          <w:rFonts w:ascii="Open Sans" w:hAnsi="Open Sans"/>
        </w:rPr>
        <w:t xml:space="preserve">la voce </w:t>
      </w:r>
      <w:r>
        <w:rPr>
          <w:rFonts w:ascii="Open Sans" w:hAnsi="Open Sans"/>
        </w:rPr>
        <w:t>di Gesù che grida</w:t>
      </w:r>
      <w:r w:rsidR="00B5077B">
        <w:rPr>
          <w:rFonts w:ascii="Open Sans" w:hAnsi="Open Sans"/>
        </w:rPr>
        <w:t xml:space="preserve"> </w:t>
      </w:r>
      <w:r>
        <w:rPr>
          <w:rFonts w:ascii="Open Sans" w:hAnsi="Open Sans"/>
        </w:rPr>
        <w:t>“Lazzaro, vieni fuori!” e</w:t>
      </w:r>
      <w:r w:rsidR="00423BD4" w:rsidRPr="003C385A">
        <w:rPr>
          <w:rFonts w:ascii="Open Sans" w:hAnsi="Open Sans"/>
        </w:rPr>
        <w:t xml:space="preserve"> ordina a Pietr</w:t>
      </w:r>
      <w:r w:rsidR="00415B11">
        <w:rPr>
          <w:rFonts w:ascii="Open Sans" w:hAnsi="Open Sans"/>
        </w:rPr>
        <w:t xml:space="preserve">o di liberarlo dalle fasce. </w:t>
      </w:r>
      <w:r>
        <w:rPr>
          <w:rFonts w:ascii="Open Sans" w:hAnsi="Open Sans"/>
        </w:rPr>
        <w:t xml:space="preserve"> </w:t>
      </w:r>
      <w:r w:rsidR="00415B11">
        <w:rPr>
          <w:rFonts w:ascii="Open Sans" w:hAnsi="Open Sans"/>
        </w:rPr>
        <w:t>Il gesto di Marta e Maria</w:t>
      </w:r>
      <w:r w:rsidR="00415B11" w:rsidRPr="00F27EC4">
        <w:rPr>
          <w:rFonts w:ascii="Open Sans" w:hAnsi="Open Sans"/>
        </w:rPr>
        <w:t xml:space="preserve"> </w:t>
      </w:r>
      <w:r w:rsidR="00415B11">
        <w:rPr>
          <w:rFonts w:ascii="Open Sans" w:hAnsi="Open Sans"/>
        </w:rPr>
        <w:t>- genuflesse</w:t>
      </w:r>
      <w:r w:rsidR="00415B11" w:rsidRPr="003C385A">
        <w:rPr>
          <w:rFonts w:ascii="Open Sans" w:hAnsi="Open Sans"/>
        </w:rPr>
        <w:t xml:space="preserve"> </w:t>
      </w:r>
      <w:r w:rsidR="00415B11">
        <w:rPr>
          <w:rFonts w:ascii="Open Sans" w:hAnsi="Open Sans"/>
        </w:rPr>
        <w:t xml:space="preserve">ai suoi piedi - esprime l’efficacia della Parola di Dio: il Signore è </w:t>
      </w:r>
      <w:r w:rsidRPr="00F27EC4">
        <w:rPr>
          <w:rFonts w:ascii="Open Sans" w:hAnsi="Open Sans"/>
        </w:rPr>
        <w:t>la risurrezione e la vita</w:t>
      </w:r>
      <w:r>
        <w:rPr>
          <w:rFonts w:ascii="Open Sans" w:hAnsi="Open Sans"/>
        </w:rPr>
        <w:t xml:space="preserve">. </w:t>
      </w:r>
    </w:p>
    <w:p w14:paraId="3A426C4E" w14:textId="2F850107" w:rsidR="00423BD4" w:rsidRPr="003C385A" w:rsidRDefault="00415B11" w:rsidP="00423BD4">
      <w:pPr>
        <w:jc w:val="both"/>
        <w:rPr>
          <w:rFonts w:ascii="Open Sans" w:hAnsi="Open Sans"/>
          <w:b/>
        </w:rPr>
      </w:pPr>
      <w:r>
        <w:rPr>
          <w:rFonts w:ascii="Open Sans" w:hAnsi="Open Sans"/>
          <w:b/>
        </w:rPr>
        <w:t>OLFATTO</w:t>
      </w:r>
    </w:p>
    <w:p w14:paraId="2141AF66" w14:textId="029DDAC4" w:rsidR="00423BD4" w:rsidRPr="003C385A" w:rsidRDefault="00423BD4" w:rsidP="00423BD4">
      <w:pPr>
        <w:jc w:val="both"/>
        <w:rPr>
          <w:rFonts w:ascii="Open Sans" w:hAnsi="Open Sans"/>
        </w:rPr>
      </w:pPr>
      <w:r w:rsidRPr="003C385A">
        <w:rPr>
          <w:rFonts w:ascii="Open Sans" w:hAnsi="Open Sans"/>
        </w:rPr>
        <w:t>I gesti con cui i due dis</w:t>
      </w:r>
      <w:r w:rsidR="00415B11">
        <w:rPr>
          <w:rFonts w:ascii="Open Sans" w:hAnsi="Open Sans"/>
        </w:rPr>
        <w:t xml:space="preserve">cepoli  e il giudeo si coprono naso e bocca </w:t>
      </w:r>
      <w:r w:rsidRPr="003C385A">
        <w:rPr>
          <w:rFonts w:ascii="Open Sans" w:hAnsi="Open Sans"/>
        </w:rPr>
        <w:t>rimandano all</w:t>
      </w:r>
      <w:r w:rsidR="00415B11">
        <w:rPr>
          <w:rFonts w:ascii="Open Sans" w:hAnsi="Open Sans"/>
        </w:rPr>
        <w:t>a puzza del</w:t>
      </w:r>
      <w:r w:rsidRPr="003C385A">
        <w:rPr>
          <w:rFonts w:ascii="Open Sans" w:hAnsi="Open Sans"/>
        </w:rPr>
        <w:t xml:space="preserve"> corpo</w:t>
      </w:r>
      <w:r w:rsidR="00415B11">
        <w:rPr>
          <w:rFonts w:ascii="Open Sans" w:hAnsi="Open Sans"/>
        </w:rPr>
        <w:t xml:space="preserve"> di Lazzaro</w:t>
      </w:r>
      <w:r w:rsidRPr="003C385A">
        <w:rPr>
          <w:rFonts w:ascii="Open Sans" w:hAnsi="Open Sans"/>
        </w:rPr>
        <w:t xml:space="preserve"> in disfacimento. Ma ai pie</w:t>
      </w:r>
      <w:r w:rsidR="00C06353">
        <w:rPr>
          <w:rFonts w:ascii="Open Sans" w:hAnsi="Open Sans"/>
        </w:rPr>
        <w:t xml:space="preserve">di di Gesù stanno le due sorelle, e tra di esse c’è Maria, </w:t>
      </w:r>
      <w:r w:rsidRPr="003C385A">
        <w:rPr>
          <w:rFonts w:ascii="Open Sans" w:hAnsi="Open Sans"/>
        </w:rPr>
        <w:t xml:space="preserve">che ha unto i piedi </w:t>
      </w:r>
      <w:r w:rsidR="00C06353">
        <w:rPr>
          <w:rFonts w:ascii="Open Sans" w:hAnsi="Open Sans"/>
        </w:rPr>
        <w:t>di Gesù con quell’olio prezioso</w:t>
      </w:r>
      <w:r w:rsidRPr="003C385A">
        <w:rPr>
          <w:rFonts w:ascii="Open Sans" w:hAnsi="Open Sans"/>
        </w:rPr>
        <w:t>, dal profumo intenso, che il caldo rosso della veste pare riaccendere ed esalare.</w:t>
      </w:r>
    </w:p>
    <w:p w14:paraId="6FF2A555" w14:textId="3F6E38A9" w:rsidR="00423BD4" w:rsidRPr="003C385A" w:rsidRDefault="008C615E" w:rsidP="00423BD4">
      <w:pPr>
        <w:jc w:val="both"/>
        <w:rPr>
          <w:rFonts w:ascii="Open Sans" w:hAnsi="Open Sans"/>
          <w:b/>
        </w:rPr>
      </w:pPr>
      <w:r>
        <w:rPr>
          <w:rFonts w:ascii="Open Sans" w:hAnsi="Open Sans"/>
          <w:b/>
        </w:rPr>
        <w:t>TATTO</w:t>
      </w:r>
    </w:p>
    <w:p w14:paraId="4ABDA072" w14:textId="7B00AB1B" w:rsidR="00423BD4" w:rsidRPr="003C385A" w:rsidRDefault="00423BD4" w:rsidP="00423BD4">
      <w:pPr>
        <w:jc w:val="both"/>
        <w:rPr>
          <w:rFonts w:ascii="Open Sans" w:hAnsi="Open Sans"/>
        </w:rPr>
      </w:pPr>
      <w:r w:rsidRPr="003C385A">
        <w:rPr>
          <w:rFonts w:ascii="Open Sans" w:hAnsi="Open Sans"/>
        </w:rPr>
        <w:t>I discepoli si stringono</w:t>
      </w:r>
      <w:r w:rsidR="00DD7436">
        <w:rPr>
          <w:rFonts w:ascii="Open Sans" w:hAnsi="Open Sans"/>
        </w:rPr>
        <w:t xml:space="preserve"> tra loro</w:t>
      </w:r>
      <w:r w:rsidRPr="003C385A">
        <w:rPr>
          <w:rFonts w:ascii="Open Sans" w:hAnsi="Open Sans"/>
        </w:rPr>
        <w:t>, Pietro svolge le bende di Lazzaro</w:t>
      </w:r>
      <w:r w:rsidR="00DD7436">
        <w:rPr>
          <w:rFonts w:ascii="Open Sans" w:hAnsi="Open Sans"/>
        </w:rPr>
        <w:t>, i giudei sono accalcati</w:t>
      </w:r>
      <w:r w:rsidRPr="003C385A">
        <w:rPr>
          <w:rFonts w:ascii="Open Sans" w:hAnsi="Open Sans"/>
        </w:rPr>
        <w:t xml:space="preserve">, i </w:t>
      </w:r>
      <w:r w:rsidR="00DD7436">
        <w:rPr>
          <w:rFonts w:ascii="Open Sans" w:hAnsi="Open Sans"/>
        </w:rPr>
        <w:t>servitori depongono la pesante lastra marmorea. S</w:t>
      </w:r>
      <w:r w:rsidRPr="003C385A">
        <w:rPr>
          <w:rFonts w:ascii="Open Sans" w:hAnsi="Open Sans"/>
        </w:rPr>
        <w:t>i tocca</w:t>
      </w:r>
      <w:r w:rsidR="00DD7436">
        <w:rPr>
          <w:rFonts w:ascii="Open Sans" w:hAnsi="Open Sans"/>
        </w:rPr>
        <w:t>no</w:t>
      </w:r>
      <w:r w:rsidRPr="003C385A">
        <w:rPr>
          <w:rFonts w:ascii="Open Sans" w:hAnsi="Open Sans"/>
        </w:rPr>
        <w:t xml:space="preserve"> il tessuto dei mantelli, il sudore dei vicini, la freddezza del </w:t>
      </w:r>
      <w:r w:rsidR="00DD7436">
        <w:rPr>
          <w:rFonts w:ascii="Open Sans" w:hAnsi="Open Sans"/>
        </w:rPr>
        <w:t>marmo, la scabrosità della rupe</w:t>
      </w:r>
      <w:r w:rsidRPr="003C385A">
        <w:rPr>
          <w:rFonts w:ascii="Open Sans" w:hAnsi="Open Sans"/>
        </w:rPr>
        <w:t>.</w:t>
      </w:r>
    </w:p>
    <w:p w14:paraId="67C104E9" w14:textId="194D2BE9" w:rsidR="00423BD4" w:rsidRPr="003C385A" w:rsidRDefault="008C615E" w:rsidP="00423BD4">
      <w:pPr>
        <w:jc w:val="both"/>
        <w:rPr>
          <w:rFonts w:ascii="Open Sans" w:hAnsi="Open Sans"/>
          <w:b/>
        </w:rPr>
      </w:pPr>
      <w:r>
        <w:rPr>
          <w:rFonts w:ascii="Open Sans" w:hAnsi="Open Sans"/>
          <w:b/>
        </w:rPr>
        <w:t>GUSTO</w:t>
      </w:r>
      <w:r w:rsidR="00423BD4" w:rsidRPr="003C385A">
        <w:rPr>
          <w:rFonts w:ascii="Open Sans" w:hAnsi="Open Sans"/>
          <w:b/>
        </w:rPr>
        <w:t xml:space="preserve"> </w:t>
      </w:r>
    </w:p>
    <w:p w14:paraId="72E65421" w14:textId="721DCEF1" w:rsidR="00423BD4" w:rsidRPr="003C385A" w:rsidRDefault="00423BD4" w:rsidP="00423BD4">
      <w:pPr>
        <w:jc w:val="both"/>
        <w:rPr>
          <w:rFonts w:ascii="Open Sans" w:hAnsi="Open Sans"/>
        </w:rPr>
      </w:pPr>
      <w:r w:rsidRPr="003C385A">
        <w:rPr>
          <w:rFonts w:ascii="Open Sans" w:hAnsi="Open Sans"/>
        </w:rPr>
        <w:t xml:space="preserve">Gesù piange dinanzi al sepolcro dell’amico. Ma sulla roccia che pare ergersi dai piedi di </w:t>
      </w:r>
      <w:r w:rsidR="00DD7436">
        <w:rPr>
          <w:rFonts w:ascii="Open Sans" w:hAnsi="Open Sans"/>
        </w:rPr>
        <w:t>Gesù, quasi un colle da salire e</w:t>
      </w:r>
      <w:r w:rsidR="004E417B">
        <w:rPr>
          <w:rFonts w:ascii="Open Sans" w:hAnsi="Open Sans"/>
        </w:rPr>
        <w:t xml:space="preserve"> su cui si ergono tre alberi, che </w:t>
      </w:r>
      <w:r w:rsidR="00DD7436">
        <w:rPr>
          <w:rFonts w:ascii="Open Sans" w:hAnsi="Open Sans"/>
        </w:rPr>
        <w:t>evocano il Golgota e</w:t>
      </w:r>
      <w:r w:rsidR="004E417B">
        <w:rPr>
          <w:rFonts w:ascii="Open Sans" w:hAnsi="Open Sans"/>
        </w:rPr>
        <w:t xml:space="preserve"> le tre croci del Venerdì santo</w:t>
      </w:r>
      <w:r w:rsidR="00DD7436">
        <w:rPr>
          <w:rFonts w:ascii="Open Sans" w:hAnsi="Open Sans"/>
        </w:rPr>
        <w:t>,</w:t>
      </w:r>
      <w:r w:rsidRPr="003C385A">
        <w:rPr>
          <w:rFonts w:ascii="Open Sans" w:hAnsi="Open Sans"/>
        </w:rPr>
        <w:t xml:space="preserve"> si profetizzano </w:t>
      </w:r>
      <w:r w:rsidR="00DD7436">
        <w:rPr>
          <w:rFonts w:ascii="Open Sans" w:hAnsi="Open Sans"/>
        </w:rPr>
        <w:t>le</w:t>
      </w:r>
      <w:r w:rsidRPr="003C385A">
        <w:rPr>
          <w:rFonts w:ascii="Open Sans" w:hAnsi="Open Sans"/>
        </w:rPr>
        <w:t xml:space="preserve"> lacrime </w:t>
      </w:r>
      <w:r w:rsidRPr="004E417B">
        <w:rPr>
          <w:rFonts w:ascii="Open Sans" w:hAnsi="Open Sans"/>
        </w:rPr>
        <w:t>amare</w:t>
      </w:r>
      <w:r w:rsidRPr="003C385A">
        <w:rPr>
          <w:rFonts w:ascii="Open Sans" w:hAnsi="Open Sans"/>
        </w:rPr>
        <w:t xml:space="preserve"> che saranno versate </w:t>
      </w:r>
      <w:r w:rsidR="00DD7436">
        <w:rPr>
          <w:rFonts w:ascii="Open Sans" w:hAnsi="Open Sans"/>
        </w:rPr>
        <w:t xml:space="preserve">nel Getsemani e </w:t>
      </w:r>
      <w:r w:rsidRPr="003C385A">
        <w:rPr>
          <w:rFonts w:ascii="Open Sans" w:hAnsi="Open Sans"/>
        </w:rPr>
        <w:t>l’arsura che gli</w:t>
      </w:r>
      <w:r w:rsidR="00DD7436">
        <w:rPr>
          <w:rFonts w:ascii="Open Sans" w:hAnsi="Open Sans"/>
        </w:rPr>
        <w:t xml:space="preserve"> brucerà la gola, quando sarà appeso alla croce.</w:t>
      </w:r>
    </w:p>
    <w:p w14:paraId="09366F00" w14:textId="77777777" w:rsidR="00423BD4" w:rsidRPr="003C385A" w:rsidRDefault="00423BD4" w:rsidP="00423BD4">
      <w:pPr>
        <w:jc w:val="both"/>
        <w:rPr>
          <w:rFonts w:ascii="Open Sans" w:hAnsi="Open Sans"/>
        </w:rPr>
      </w:pPr>
      <w:r w:rsidRPr="003C385A">
        <w:rPr>
          <w:rFonts w:ascii="Open Sans" w:hAnsi="Open Sans"/>
        </w:rPr>
        <w:t xml:space="preserve"> </w:t>
      </w:r>
    </w:p>
    <w:p w14:paraId="084D13F7" w14:textId="2746164F" w:rsidR="00423BD4" w:rsidRPr="00DD7436" w:rsidRDefault="009813D4" w:rsidP="00423BD4">
      <w:pPr>
        <w:pStyle w:val="Paragrafoelenco"/>
        <w:ind w:left="0"/>
        <w:jc w:val="both"/>
        <w:rPr>
          <w:rFonts w:ascii="Open Sans" w:hAnsi="Open Sans"/>
          <w:i/>
        </w:rPr>
      </w:pPr>
      <w:r>
        <w:rPr>
          <w:rFonts w:ascii="Open Sans" w:hAnsi="Open Sans"/>
          <w:i/>
        </w:rPr>
        <w:t>E dove sono io, in quale personaggio di questo affresco mi ritrovo</w:t>
      </w:r>
      <w:r w:rsidR="00423BD4" w:rsidRPr="00DD7436">
        <w:rPr>
          <w:rFonts w:ascii="Open Sans" w:hAnsi="Open Sans"/>
          <w:i/>
        </w:rPr>
        <w:t xml:space="preserve">?  </w:t>
      </w:r>
    </w:p>
    <w:p w14:paraId="1003B0B7" w14:textId="5768D8BC" w:rsidR="00423BD4" w:rsidRPr="00DD7436" w:rsidRDefault="00423BD4" w:rsidP="00423BD4">
      <w:pPr>
        <w:pStyle w:val="Paragrafoelenco"/>
        <w:ind w:left="0"/>
        <w:jc w:val="both"/>
        <w:rPr>
          <w:rFonts w:ascii="Open Sans" w:hAnsi="Open Sans"/>
          <w:i/>
        </w:rPr>
      </w:pPr>
      <w:r w:rsidRPr="00DD7436">
        <w:rPr>
          <w:rFonts w:ascii="Open Sans" w:hAnsi="Open Sans"/>
          <w:i/>
        </w:rPr>
        <w:t xml:space="preserve">Il superamento della morte è il desiderio più profondo di ognuno di noi e, come Marta e Maria, anche noi ci aspettiamo d’essere salvati dal dolore e dalla morte </w:t>
      </w:r>
    </w:p>
    <w:p w14:paraId="789F28FB" w14:textId="77777777" w:rsidR="00423BD4" w:rsidRPr="00720141" w:rsidRDefault="00423BD4" w:rsidP="00423BD4">
      <w:pPr>
        <w:jc w:val="both"/>
        <w:rPr>
          <w:rFonts w:eastAsia="Times New Roman"/>
          <w:color w:val="464E54"/>
          <w:sz w:val="28"/>
          <w:szCs w:val="28"/>
        </w:rPr>
      </w:pPr>
    </w:p>
    <w:p w14:paraId="195EE27F" w14:textId="77777777" w:rsidR="004A2F2E" w:rsidRDefault="004A2F2E" w:rsidP="004A2F2E">
      <w:pPr>
        <w:rPr>
          <w:rFonts w:ascii="Open Sans" w:hAnsi="Open Sans"/>
          <w:b/>
          <w:bCs/>
          <w:smallCaps/>
        </w:rPr>
      </w:pPr>
    </w:p>
    <w:p w14:paraId="3CAA23B0" w14:textId="77777777" w:rsidR="00904C51" w:rsidRDefault="00904C51" w:rsidP="004A2F2E">
      <w:pPr>
        <w:rPr>
          <w:rFonts w:ascii="Open Sans" w:hAnsi="Open Sans"/>
          <w:b/>
          <w:bCs/>
          <w:smallCaps/>
        </w:rPr>
      </w:pPr>
    </w:p>
    <w:p w14:paraId="6627F233" w14:textId="77777777" w:rsidR="00904C51" w:rsidRDefault="00904C51" w:rsidP="004A2F2E">
      <w:pPr>
        <w:rPr>
          <w:rFonts w:ascii="Open Sans" w:hAnsi="Open Sans"/>
        </w:rPr>
      </w:pPr>
    </w:p>
    <w:p w14:paraId="198F672F" w14:textId="77777777" w:rsidR="004A2F2E" w:rsidRPr="006E73E4" w:rsidRDefault="004A2F2E" w:rsidP="004A2F2E">
      <w:pPr>
        <w:jc w:val="center"/>
        <w:rPr>
          <w:rFonts w:ascii="Century Gothic" w:hAnsi="Century Gothic"/>
          <w:b/>
          <w:bCs/>
          <w:smallCaps/>
          <w:color w:val="FF0000"/>
          <w:sz w:val="28"/>
          <w:szCs w:val="28"/>
        </w:rPr>
      </w:pPr>
      <w:r w:rsidRPr="006E73E4">
        <w:rPr>
          <w:rFonts w:ascii="Century Gothic" w:hAnsi="Century Gothic"/>
          <w:b/>
          <w:bCs/>
          <w:smallCaps/>
          <w:color w:val="FF0000"/>
          <w:sz w:val="28"/>
          <w:szCs w:val="28"/>
        </w:rPr>
        <w:t>Colorare il lezionario di Egberto</w:t>
      </w:r>
    </w:p>
    <w:p w14:paraId="2D7646D9" w14:textId="77777777" w:rsidR="004A2F2E" w:rsidRDefault="004A2F2E" w:rsidP="004A2F2E">
      <w:pPr>
        <w:rPr>
          <w:rFonts w:ascii="Open Sans" w:hAnsi="Open Sans"/>
        </w:rPr>
      </w:pPr>
    </w:p>
    <w:p w14:paraId="2D88C554" w14:textId="77777777" w:rsidR="004A2F2E" w:rsidRDefault="004A2F2E" w:rsidP="004A2F2E">
      <w:pPr>
        <w:jc w:val="both"/>
        <w:rPr>
          <w:rFonts w:ascii="Open Sans" w:hAnsi="Open Sans" w:cs="Calibri"/>
          <w:sz w:val="22"/>
          <w:szCs w:val="22"/>
          <w:lang w:eastAsia="ja-JP"/>
        </w:rPr>
      </w:pPr>
      <w:r w:rsidRPr="003C4628">
        <w:rPr>
          <w:rFonts w:ascii="Open Sans" w:hAnsi="Open Sans"/>
          <w:sz w:val="22"/>
          <w:szCs w:val="22"/>
        </w:rPr>
        <w:t xml:space="preserve">(Questa proposta è tratta liberamente da </w:t>
      </w:r>
      <w:r w:rsidRPr="003C4628">
        <w:rPr>
          <w:rFonts w:ascii="Open Sans" w:hAnsi="Open Sans" w:cs="Calibri"/>
          <w:sz w:val="22"/>
          <w:szCs w:val="22"/>
          <w:lang w:eastAsia="ja-JP"/>
        </w:rPr>
        <w:t xml:space="preserve">BETHMONT-GALLERAND S. e DE SALABERRY C., </w:t>
      </w:r>
      <w:r w:rsidRPr="003C4628">
        <w:rPr>
          <w:rFonts w:ascii="Open Sans" w:hAnsi="Open Sans" w:cs="Calibri"/>
          <w:i/>
          <w:iCs/>
          <w:sz w:val="22"/>
          <w:szCs w:val="22"/>
          <w:lang w:eastAsia="ja-JP"/>
        </w:rPr>
        <w:t>Catechismo con le icone dell’Evangeliario di Egberto. Un itinerario di bellezza, spiritualità, semplicità, attività con i bambini e i ragazzi</w:t>
      </w:r>
      <w:r w:rsidRPr="003C4628">
        <w:rPr>
          <w:rFonts w:ascii="Open Sans" w:hAnsi="Open Sans" w:cs="Calibri"/>
          <w:sz w:val="22"/>
          <w:szCs w:val="22"/>
          <w:lang w:eastAsia="ja-JP"/>
        </w:rPr>
        <w:t>. Elledici Leumann (TO) 2005).</w:t>
      </w:r>
    </w:p>
    <w:p w14:paraId="1D1E04EE" w14:textId="77777777" w:rsidR="00AA3D57" w:rsidRDefault="00AA3D57" w:rsidP="004A2F2E">
      <w:pPr>
        <w:jc w:val="both"/>
        <w:rPr>
          <w:rFonts w:ascii="Open Sans" w:hAnsi="Open Sans" w:cs="Calibri"/>
          <w:sz w:val="22"/>
          <w:szCs w:val="22"/>
          <w:lang w:eastAsia="ja-JP"/>
        </w:rPr>
      </w:pPr>
    </w:p>
    <w:p w14:paraId="2DEFD503" w14:textId="77777777" w:rsidR="00AA3D57" w:rsidRPr="00725D8C" w:rsidRDefault="00AA3D57" w:rsidP="00AA3D57">
      <w:pPr>
        <w:jc w:val="both"/>
        <w:rPr>
          <w:rFonts w:ascii="Open Sans" w:hAnsi="Open Sans" w:cs="Calibri"/>
          <w:szCs w:val="22"/>
          <w:lang w:eastAsia="ja-JP"/>
        </w:rPr>
      </w:pPr>
      <w:r>
        <w:rPr>
          <w:rFonts w:ascii="Open Sans" w:hAnsi="Open Sans" w:cs="Calibri"/>
          <w:szCs w:val="22"/>
          <w:lang w:eastAsia="ja-JP"/>
        </w:rPr>
        <w:t xml:space="preserve">L’immagine che vi proponiamo di colorare </w:t>
      </w:r>
      <w:r w:rsidRPr="00725D8C">
        <w:rPr>
          <w:rFonts w:ascii="Open Sans" w:hAnsi="Open Sans" w:cs="Calibri"/>
          <w:szCs w:val="22"/>
          <w:lang w:eastAsia="ja-JP"/>
        </w:rPr>
        <w:t>è antichissima: ha più di 1000 anni! È una delle 51 miniature dell’</w:t>
      </w:r>
      <w:r>
        <w:rPr>
          <w:rFonts w:ascii="Open Sans" w:hAnsi="Open Sans" w:cs="Calibri"/>
          <w:i/>
          <w:iCs/>
          <w:szCs w:val="22"/>
          <w:lang w:eastAsia="ja-JP"/>
        </w:rPr>
        <w:t>Evangeliario di Egber</w:t>
      </w:r>
      <w:r w:rsidRPr="00725D8C">
        <w:rPr>
          <w:rFonts w:ascii="Open Sans" w:hAnsi="Open Sans" w:cs="Calibri"/>
          <w:i/>
          <w:iCs/>
          <w:szCs w:val="22"/>
          <w:lang w:eastAsia="ja-JP"/>
        </w:rPr>
        <w:t xml:space="preserve">to. </w:t>
      </w:r>
      <w:r w:rsidRPr="00725D8C">
        <w:rPr>
          <w:rFonts w:ascii="Open Sans" w:hAnsi="Open Sans" w:cs="Calibri"/>
          <w:szCs w:val="22"/>
          <w:lang w:eastAsia="ja-JP"/>
        </w:rPr>
        <w:t>È un libro del X secolo che contiene tutti i testi del vangelo letti in un anno nella messa della domenica. È stato fatto per un vescovo, Egberto, e per ogni brano di vangelo è stata dipinta un</w:t>
      </w:r>
      <w:r>
        <w:rPr>
          <w:rFonts w:ascii="Open Sans" w:hAnsi="Open Sans" w:cs="Calibri"/>
          <w:szCs w:val="22"/>
          <w:lang w:eastAsia="ja-JP"/>
        </w:rPr>
        <w:t>a miniatura. Le ha di</w:t>
      </w:r>
      <w:r w:rsidRPr="00725D8C">
        <w:rPr>
          <w:rFonts w:ascii="Open Sans" w:hAnsi="Open Sans" w:cs="Calibri"/>
          <w:szCs w:val="22"/>
          <w:lang w:eastAsia="ja-JP"/>
        </w:rPr>
        <w:t xml:space="preserve">pinte un monaco, che passava le sue giornate alternando tempi </w:t>
      </w:r>
      <w:r>
        <w:rPr>
          <w:rFonts w:ascii="Open Sans" w:hAnsi="Open Sans" w:cs="Calibri"/>
          <w:szCs w:val="22"/>
          <w:lang w:eastAsia="ja-JP"/>
        </w:rPr>
        <w:t>di preghiera e tempi di lavoro.</w:t>
      </w:r>
    </w:p>
    <w:p w14:paraId="64CBA28A" w14:textId="77777777" w:rsidR="00AA3D57" w:rsidRPr="00725D8C" w:rsidRDefault="00AA3D57" w:rsidP="00AA3D57">
      <w:pPr>
        <w:jc w:val="both"/>
        <w:rPr>
          <w:rFonts w:ascii="Open Sans" w:hAnsi="Open Sans" w:cs="Calibri"/>
          <w:szCs w:val="22"/>
          <w:lang w:eastAsia="ja-JP"/>
        </w:rPr>
      </w:pPr>
      <w:r w:rsidRPr="00725D8C">
        <w:rPr>
          <w:rFonts w:ascii="Open Sans" w:hAnsi="Open Sans" w:cs="Calibri"/>
          <w:szCs w:val="22"/>
          <w:lang w:eastAsia="ja-JP"/>
        </w:rPr>
        <w:t>Queste immagini semplici e belle, non sono fatte per decorare o illu</w:t>
      </w:r>
      <w:r>
        <w:rPr>
          <w:rFonts w:ascii="Open Sans" w:hAnsi="Open Sans" w:cs="Calibri"/>
          <w:szCs w:val="22"/>
          <w:lang w:eastAsia="ja-JP"/>
        </w:rPr>
        <w:t>strare, ma per aiutarci a gustare le pa</w:t>
      </w:r>
      <w:r w:rsidRPr="00725D8C">
        <w:rPr>
          <w:rFonts w:ascii="Open Sans" w:hAnsi="Open Sans" w:cs="Calibri"/>
          <w:szCs w:val="22"/>
          <w:lang w:eastAsia="ja-JP"/>
        </w:rPr>
        <w:t xml:space="preserve">role del vangelo. Le immagini ci aiutano a “stare dentro” il racconto del vangelo e ascoltare quello che dice al nostro cuore. Disegnarle </w:t>
      </w:r>
      <w:r>
        <w:rPr>
          <w:rFonts w:ascii="Open Sans" w:hAnsi="Open Sans" w:cs="Calibri"/>
          <w:szCs w:val="22"/>
          <w:lang w:eastAsia="ja-JP"/>
        </w:rPr>
        <w:t>o colorarle con calma è come ma</w:t>
      </w:r>
      <w:r w:rsidRPr="00725D8C">
        <w:rPr>
          <w:rFonts w:ascii="Open Sans" w:hAnsi="Open Sans" w:cs="Calibri"/>
          <w:szCs w:val="22"/>
          <w:lang w:eastAsia="ja-JP"/>
        </w:rPr>
        <w:t>sticare piano</w:t>
      </w:r>
      <w:r>
        <w:rPr>
          <w:rFonts w:ascii="Open Sans" w:hAnsi="Open Sans" w:cs="Calibri"/>
          <w:szCs w:val="22"/>
          <w:lang w:eastAsia="ja-JP"/>
        </w:rPr>
        <w:t xml:space="preserve"> piano qualcosa di buono per assaporarlo</w:t>
      </w:r>
      <w:r w:rsidRPr="00725D8C">
        <w:rPr>
          <w:rFonts w:ascii="Open Sans" w:hAnsi="Open Sans" w:cs="Calibri"/>
          <w:szCs w:val="22"/>
          <w:lang w:eastAsia="ja-JP"/>
        </w:rPr>
        <w:t xml:space="preserve"> </w:t>
      </w:r>
      <w:r w:rsidRPr="005E41F5">
        <w:rPr>
          <w:rFonts w:ascii="Open Sans" w:hAnsi="Open Sans"/>
          <w:noProof/>
        </w:rPr>
        <mc:AlternateContent>
          <mc:Choice Requires="wps">
            <w:drawing>
              <wp:anchor distT="0" distB="0" distL="114300" distR="114300" simplePos="0" relativeHeight="251702272" behindDoc="0" locked="0" layoutInCell="1" allowOverlap="1" wp14:anchorId="732768CA" wp14:editId="49EBF35C">
                <wp:simplePos x="0" y="0"/>
                <wp:positionH relativeFrom="column">
                  <wp:posOffset>6684010</wp:posOffset>
                </wp:positionH>
                <wp:positionV relativeFrom="paragraph">
                  <wp:posOffset>-3015615</wp:posOffset>
                </wp:positionV>
                <wp:extent cx="237490" cy="10607040"/>
                <wp:effectExtent l="50800" t="25400" r="67310" b="111760"/>
                <wp:wrapThrough wrapText="bothSides">
                  <wp:wrapPolygon edited="0">
                    <wp:start x="-4620" y="-52"/>
                    <wp:lineTo x="-4620" y="21776"/>
                    <wp:lineTo x="25412" y="21776"/>
                    <wp:lineTo x="25412" y="-52"/>
                    <wp:lineTo x="-4620" y="-52"/>
                  </wp:wrapPolygon>
                </wp:wrapThrough>
                <wp:docPr id="15" name="Rettangolo 15"/>
                <wp:cNvGraphicFramePr/>
                <a:graphic xmlns:a="http://schemas.openxmlformats.org/drawingml/2006/main">
                  <a:graphicData uri="http://schemas.microsoft.com/office/word/2010/wordprocessingShape">
                    <wps:wsp>
                      <wps:cNvSpPr/>
                      <wps:spPr>
                        <a:xfrm>
                          <a:off x="0" y="0"/>
                          <a:ext cx="237490" cy="10607040"/>
                        </a:xfrm>
                        <a:prstGeom prst="rect">
                          <a:avLst/>
                        </a:prstGeom>
                        <a:solidFill>
                          <a:srgbClr val="0080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15" o:spid="_x0000_s1026" style="position:absolute;margin-left:526.3pt;margin-top:-237.4pt;width:18.7pt;height:83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" fillcolor="#0080ff" strokecolor="#4579b8 [3044]">
                <v:shadow on="t" opacity="22937f" mv:blur="40000f" origin=",.5" offset="0,23000emu"/>
                <w10:wrap type="through"/>
              </v:rect>
            </w:pict>
          </mc:Fallback>
        </mc:AlternateContent>
      </w:r>
      <w:r w:rsidRPr="00725D8C">
        <w:rPr>
          <w:rFonts w:ascii="Open Sans" w:hAnsi="Open Sans" w:cs="Calibri"/>
          <w:szCs w:val="22"/>
          <w:lang w:eastAsia="ja-JP"/>
        </w:rPr>
        <w:t>bene, è un modo per leggere la Bibbia e per pregare. Come hanno sempre fatto i monaci.</w:t>
      </w:r>
    </w:p>
    <w:p w14:paraId="7571ED18" w14:textId="74A89D49" w:rsidR="00E85A2F" w:rsidRPr="009D4196" w:rsidRDefault="00E85A2F" w:rsidP="00E85A2F">
      <w:pPr>
        <w:jc w:val="both"/>
        <w:rPr>
          <w:rFonts w:ascii="Open Sans" w:hAnsi="Open Sans"/>
        </w:rPr>
      </w:pPr>
    </w:p>
    <w:p w14:paraId="2EA1A0EA" w14:textId="77777777" w:rsidR="00E85A2F" w:rsidRPr="00AA3D57" w:rsidRDefault="00E85A2F" w:rsidP="00AA3D57">
      <w:pPr>
        <w:jc w:val="center"/>
        <w:rPr>
          <w:rFonts w:ascii="Open Sans" w:hAnsi="Open Sans"/>
          <w:b/>
        </w:rPr>
      </w:pPr>
      <w:r w:rsidRPr="00AA3D57">
        <w:rPr>
          <w:rFonts w:ascii="Open Sans" w:hAnsi="Open Sans"/>
          <w:b/>
        </w:rPr>
        <w:t>LAZZARO ESCE DAL SEPOLCRO</w:t>
      </w:r>
    </w:p>
    <w:p w14:paraId="09A6F9C4" w14:textId="77777777" w:rsidR="00E85A2F" w:rsidRPr="009D4196" w:rsidRDefault="00E85A2F" w:rsidP="00E85A2F">
      <w:pPr>
        <w:jc w:val="both"/>
        <w:rPr>
          <w:rFonts w:ascii="Open Sans" w:hAnsi="Open Sans"/>
        </w:rPr>
      </w:pPr>
    </w:p>
    <w:p w14:paraId="65C895FD" w14:textId="77777777" w:rsidR="00E85A2F" w:rsidRPr="00E85A2F" w:rsidRDefault="00E85A2F" w:rsidP="00E85A2F">
      <w:pPr>
        <w:jc w:val="both"/>
        <w:rPr>
          <w:rFonts w:ascii="Open Sans" w:hAnsi="Open Sans"/>
          <w:b/>
        </w:rPr>
      </w:pPr>
      <w:r w:rsidRPr="00E85A2F">
        <w:rPr>
          <w:rFonts w:ascii="Open Sans" w:eastAsia="NSimSun" w:hAnsi="Open Sans" w:cs="Lucida Sans"/>
          <w:b/>
          <w:kern w:val="2"/>
          <w:lang w:eastAsia="zh-CN" w:bidi="hi-IN"/>
        </w:rPr>
        <w:t>Contemplare</w:t>
      </w:r>
    </w:p>
    <w:p w14:paraId="5B2EF72E" w14:textId="77777777" w:rsidR="00E85A2F" w:rsidRPr="009D4196" w:rsidRDefault="00E85A2F" w:rsidP="00E85A2F">
      <w:pPr>
        <w:numPr>
          <w:ilvl w:val="0"/>
          <w:numId w:val="15"/>
        </w:numPr>
        <w:suppressAutoHyphens/>
        <w:jc w:val="both"/>
        <w:rPr>
          <w:rFonts w:ascii="Open Sans" w:hAnsi="Open Sans"/>
        </w:rPr>
      </w:pPr>
      <w:r w:rsidRPr="009D4196">
        <w:rPr>
          <w:rFonts w:ascii="Open Sans" w:hAnsi="Open Sans"/>
        </w:rPr>
        <w:t>Due personaggi spiccano, faccia a faccia: Cristo che ordina a colui che era morto: «Lazzaro, vieni fuori» e Lazzaro, in piedi e come se si risvegliasse da un brutto ricordo. O dal sonno, come dice Cristo (versetto 11). Un naso tappato per l'odore ci fa comprendere che Lazzaro ha appena trascorso quattro giorni nel sepolcro; ma non è il solo a uscirne: le sue due sorelle, prostrate davanti a Cristo che lo supplicano, stanno anch'esse risuscitando?</w:t>
      </w:r>
    </w:p>
    <w:p w14:paraId="751B7CFE" w14:textId="63795071" w:rsidR="00E85A2F" w:rsidRPr="00AA3D57" w:rsidRDefault="00E85A2F" w:rsidP="00E85A2F">
      <w:pPr>
        <w:numPr>
          <w:ilvl w:val="0"/>
          <w:numId w:val="15"/>
        </w:numPr>
        <w:suppressAutoHyphens/>
        <w:jc w:val="both"/>
        <w:rPr>
          <w:rFonts w:ascii="Open Sans" w:hAnsi="Open Sans"/>
        </w:rPr>
      </w:pPr>
      <w:r w:rsidRPr="009D4196">
        <w:rPr>
          <w:rFonts w:ascii="Open Sans" w:hAnsi="Open Sans"/>
        </w:rPr>
        <w:t>Dietro a Cristo, gli apostoli, sono stupiti e ammirati. I Giudei, venuti a consolare Marta e Maria, manifestano il loro stupore e una certa preoccupazione alla vista di tutti i segni compiuti da Gesù (v. 47).</w:t>
      </w:r>
    </w:p>
    <w:p w14:paraId="7662C53A" w14:textId="516043F2" w:rsidR="00E85A2F" w:rsidRPr="009D4196" w:rsidRDefault="00E85A2F" w:rsidP="00E85A2F">
      <w:pPr>
        <w:jc w:val="both"/>
        <w:rPr>
          <w:rFonts w:ascii="Open Sans" w:hAnsi="Open Sans"/>
        </w:rPr>
      </w:pPr>
      <w:r w:rsidRPr="00E85A2F">
        <w:rPr>
          <w:rFonts w:ascii="Open Sans" w:hAnsi="Open Sans"/>
          <w:b/>
        </w:rPr>
        <w:t>Cercare</w:t>
      </w:r>
    </w:p>
    <w:p w14:paraId="4635445F" w14:textId="77777777" w:rsidR="00E85A2F" w:rsidRPr="009D4196" w:rsidRDefault="00E85A2F" w:rsidP="00E85A2F">
      <w:pPr>
        <w:numPr>
          <w:ilvl w:val="0"/>
          <w:numId w:val="1"/>
        </w:numPr>
        <w:tabs>
          <w:tab w:val="clear" w:pos="0"/>
          <w:tab w:val="num" w:pos="360"/>
        </w:tabs>
        <w:suppressAutoHyphens/>
        <w:ind w:left="360" w:hanging="360"/>
        <w:jc w:val="both"/>
        <w:rPr>
          <w:rFonts w:ascii="Open Sans" w:hAnsi="Open Sans"/>
        </w:rPr>
      </w:pPr>
      <w:r w:rsidRPr="009D4196">
        <w:rPr>
          <w:rFonts w:ascii="Open Sans" w:hAnsi="Open Sans"/>
        </w:rPr>
        <w:t>Quanti sono quelli che escono dal sepolcro?</w:t>
      </w:r>
    </w:p>
    <w:p w14:paraId="048CC58F" w14:textId="77777777" w:rsidR="00E85A2F" w:rsidRPr="009D4196" w:rsidRDefault="00E85A2F" w:rsidP="00E85A2F">
      <w:pPr>
        <w:numPr>
          <w:ilvl w:val="0"/>
          <w:numId w:val="1"/>
        </w:numPr>
        <w:tabs>
          <w:tab w:val="clear" w:pos="0"/>
          <w:tab w:val="num" w:pos="360"/>
        </w:tabs>
        <w:suppressAutoHyphens/>
        <w:ind w:left="360" w:hanging="360"/>
        <w:jc w:val="both"/>
        <w:rPr>
          <w:rFonts w:ascii="Open Sans" w:hAnsi="Open Sans"/>
        </w:rPr>
      </w:pPr>
      <w:r w:rsidRPr="009D4196">
        <w:rPr>
          <w:rFonts w:ascii="Open Sans" w:hAnsi="Open Sans"/>
        </w:rPr>
        <w:t>Che cosa richiamano i due atteggiamenti di Marta e di Maria?</w:t>
      </w:r>
    </w:p>
    <w:p w14:paraId="2783B8A5" w14:textId="77777777" w:rsidR="00E85A2F" w:rsidRPr="009D4196" w:rsidRDefault="00E85A2F" w:rsidP="00E85A2F">
      <w:pPr>
        <w:numPr>
          <w:ilvl w:val="0"/>
          <w:numId w:val="1"/>
        </w:numPr>
        <w:tabs>
          <w:tab w:val="clear" w:pos="0"/>
          <w:tab w:val="num" w:pos="360"/>
        </w:tabs>
        <w:suppressAutoHyphens/>
        <w:ind w:left="360" w:hanging="360"/>
        <w:jc w:val="both"/>
        <w:rPr>
          <w:rFonts w:ascii="Open Sans" w:hAnsi="Open Sans"/>
        </w:rPr>
      </w:pPr>
      <w:r w:rsidRPr="009D4196">
        <w:rPr>
          <w:rFonts w:ascii="Open Sans" w:hAnsi="Open Sans"/>
        </w:rPr>
        <w:t>Il personaggio giudeo fa finta di tapparsi il naso?</w:t>
      </w:r>
    </w:p>
    <w:p w14:paraId="181D7262" w14:textId="5298A6F4" w:rsidR="00E85A2F" w:rsidRPr="00AA3D57" w:rsidRDefault="00E85A2F" w:rsidP="00E85A2F">
      <w:pPr>
        <w:numPr>
          <w:ilvl w:val="0"/>
          <w:numId w:val="1"/>
        </w:numPr>
        <w:tabs>
          <w:tab w:val="clear" w:pos="0"/>
          <w:tab w:val="num" w:pos="360"/>
        </w:tabs>
        <w:suppressAutoHyphens/>
        <w:ind w:left="360" w:hanging="360"/>
        <w:jc w:val="both"/>
        <w:rPr>
          <w:rFonts w:ascii="Open Sans" w:hAnsi="Open Sans"/>
        </w:rPr>
      </w:pPr>
      <w:r w:rsidRPr="009D4196">
        <w:rPr>
          <w:rFonts w:ascii="Open Sans" w:hAnsi="Open Sans"/>
        </w:rPr>
        <w:t>Perché l'immagine ci mostra il suo gesto? Che cosa pensano gli apostoli? E voi?</w:t>
      </w:r>
    </w:p>
    <w:p w14:paraId="3CB9E090" w14:textId="50D63562" w:rsidR="00E85A2F" w:rsidRPr="009D4196" w:rsidRDefault="00E85A2F" w:rsidP="00E85A2F">
      <w:pPr>
        <w:jc w:val="both"/>
        <w:rPr>
          <w:rFonts w:ascii="Open Sans" w:hAnsi="Open Sans"/>
        </w:rPr>
      </w:pPr>
      <w:r w:rsidRPr="00E85A2F">
        <w:rPr>
          <w:rFonts w:ascii="Open Sans" w:hAnsi="Open Sans"/>
          <w:b/>
        </w:rPr>
        <w:t>Meditare</w:t>
      </w:r>
      <w:r w:rsidRPr="009D4196">
        <w:rPr>
          <w:rFonts w:ascii="Open Sans" w:hAnsi="Open Sans"/>
        </w:rPr>
        <w:t xml:space="preserve"> (con frasi che si possono ripetere durante la giornata) </w:t>
      </w:r>
    </w:p>
    <w:p w14:paraId="41E8BF51" w14:textId="77777777" w:rsidR="00E85A2F" w:rsidRPr="009D4196" w:rsidRDefault="00E85A2F" w:rsidP="00E85A2F">
      <w:pPr>
        <w:numPr>
          <w:ilvl w:val="0"/>
          <w:numId w:val="1"/>
        </w:numPr>
        <w:tabs>
          <w:tab w:val="clear" w:pos="0"/>
          <w:tab w:val="num" w:pos="360"/>
        </w:tabs>
        <w:suppressAutoHyphens/>
        <w:ind w:left="360" w:hanging="360"/>
        <w:jc w:val="both"/>
        <w:rPr>
          <w:rFonts w:ascii="Open Sans" w:hAnsi="Open Sans"/>
        </w:rPr>
      </w:pPr>
      <w:r w:rsidRPr="009D4196">
        <w:rPr>
          <w:rFonts w:ascii="Open Sans" w:hAnsi="Open Sans"/>
        </w:rPr>
        <w:t>«Preziosa agli occhi del Signore è la morte dei suoi fedeli» (Sal 116,15).</w:t>
      </w:r>
    </w:p>
    <w:p w14:paraId="19005973" w14:textId="77777777" w:rsidR="00E85A2F" w:rsidRPr="009D4196" w:rsidRDefault="00E85A2F" w:rsidP="00E85A2F">
      <w:pPr>
        <w:numPr>
          <w:ilvl w:val="0"/>
          <w:numId w:val="1"/>
        </w:numPr>
        <w:tabs>
          <w:tab w:val="clear" w:pos="0"/>
          <w:tab w:val="num" w:pos="360"/>
        </w:tabs>
        <w:suppressAutoHyphens/>
        <w:ind w:left="360" w:hanging="360"/>
        <w:jc w:val="both"/>
        <w:rPr>
          <w:rFonts w:ascii="Open Sans" w:hAnsi="Open Sans"/>
        </w:rPr>
      </w:pPr>
      <w:r w:rsidRPr="009D4196">
        <w:rPr>
          <w:rFonts w:ascii="Open Sans" w:hAnsi="Open Sans"/>
        </w:rPr>
        <w:t xml:space="preserve">«Il nostro Dio non è un Dio dei morti ma dei viventi!» (Mc 12,27). </w:t>
      </w:r>
    </w:p>
    <w:p w14:paraId="3D744E25" w14:textId="77777777" w:rsidR="00E85A2F" w:rsidRPr="009D4196" w:rsidRDefault="00E85A2F" w:rsidP="00E85A2F">
      <w:pPr>
        <w:numPr>
          <w:ilvl w:val="0"/>
          <w:numId w:val="1"/>
        </w:numPr>
        <w:tabs>
          <w:tab w:val="clear" w:pos="0"/>
          <w:tab w:val="num" w:pos="360"/>
        </w:tabs>
        <w:suppressAutoHyphens/>
        <w:ind w:left="360" w:hanging="360"/>
        <w:jc w:val="both"/>
        <w:rPr>
          <w:rFonts w:ascii="Open Sans" w:hAnsi="Open Sans"/>
        </w:rPr>
      </w:pPr>
      <w:r w:rsidRPr="009D4196">
        <w:rPr>
          <w:rFonts w:ascii="Open Sans" w:hAnsi="Open Sans"/>
        </w:rPr>
        <w:t xml:space="preserve">«Io Sono la Risurrezione e la Vita» (Gv 11,25). </w:t>
      </w:r>
    </w:p>
    <w:p w14:paraId="31E6B237" w14:textId="77777777" w:rsidR="00E85A2F" w:rsidRPr="009D4196" w:rsidRDefault="00E85A2F" w:rsidP="00E85A2F">
      <w:pPr>
        <w:numPr>
          <w:ilvl w:val="0"/>
          <w:numId w:val="1"/>
        </w:numPr>
        <w:tabs>
          <w:tab w:val="clear" w:pos="0"/>
          <w:tab w:val="num" w:pos="360"/>
        </w:tabs>
        <w:suppressAutoHyphens/>
        <w:ind w:left="360" w:hanging="360"/>
        <w:jc w:val="both"/>
        <w:rPr>
          <w:rFonts w:ascii="Open Sans" w:hAnsi="Open Sans"/>
        </w:rPr>
      </w:pPr>
      <w:r w:rsidRPr="009D4196">
        <w:rPr>
          <w:rFonts w:ascii="Open Sans" w:hAnsi="Open Sans"/>
        </w:rPr>
        <w:t>«Scioglietelo» (Gv 11,44).</w:t>
      </w:r>
    </w:p>
    <w:p w14:paraId="7A4FBA79" w14:textId="77777777" w:rsidR="00E85A2F" w:rsidRDefault="00E85A2F" w:rsidP="00E85A2F">
      <w:pPr>
        <w:numPr>
          <w:ilvl w:val="0"/>
          <w:numId w:val="1"/>
        </w:numPr>
        <w:tabs>
          <w:tab w:val="clear" w:pos="0"/>
          <w:tab w:val="num" w:pos="360"/>
        </w:tabs>
        <w:suppressAutoHyphens/>
        <w:ind w:left="360" w:hanging="360"/>
        <w:jc w:val="both"/>
        <w:rPr>
          <w:rFonts w:ascii="Open Sans" w:hAnsi="Open Sans"/>
        </w:rPr>
      </w:pPr>
      <w:r w:rsidRPr="009D4196">
        <w:rPr>
          <w:rFonts w:ascii="Open Sans" w:hAnsi="Open Sans"/>
        </w:rPr>
        <w:t xml:space="preserve">San Pietro Crisologo (uno dei </w:t>
      </w:r>
      <w:r w:rsidRPr="00E85A2F">
        <w:rPr>
          <w:rFonts w:ascii="Open Sans" w:hAnsi="Open Sans"/>
        </w:rPr>
        <w:t>Padri della Chiesa</w:t>
      </w:r>
      <w:r w:rsidRPr="009D4196">
        <w:rPr>
          <w:rFonts w:ascii="Open Sans" w:hAnsi="Open Sans"/>
        </w:rPr>
        <w:t>, i teologi dei primi secoli) si chiede: “Perché Cristo si occupa così di Marta? Perché essa risorga nella fede, prima che Lazzaro risorga nella carne”</w:t>
      </w:r>
      <w:r w:rsidRPr="00E85A2F">
        <w:rPr>
          <w:rFonts w:ascii="Open Sans" w:hAnsi="Open Sans"/>
        </w:rPr>
        <w:t>.</w:t>
      </w:r>
    </w:p>
    <w:p w14:paraId="4549CDD6" w14:textId="4D2A17C8" w:rsidR="00AA3D57" w:rsidRDefault="00AA3D57" w:rsidP="00AA3D57">
      <w:pPr>
        <w:suppressAutoHyphens/>
        <w:ind w:left="360"/>
        <w:jc w:val="both"/>
        <w:rPr>
          <w:rFonts w:ascii="Open Sans" w:hAnsi="Open Sans"/>
        </w:rPr>
      </w:pPr>
      <w:r>
        <w:rPr>
          <w:rFonts w:ascii="Open Sans" w:hAnsi="Open Sans"/>
          <w:noProof/>
        </w:rPr>
        <w:drawing>
          <wp:anchor distT="0" distB="0" distL="114300" distR="114300" simplePos="0" relativeHeight="251707392" behindDoc="0" locked="0" layoutInCell="1" allowOverlap="1" wp14:anchorId="2B42D117" wp14:editId="1B85CA88">
            <wp:simplePos x="0" y="0"/>
            <wp:positionH relativeFrom="margin">
              <wp:align>center</wp:align>
            </wp:positionH>
            <wp:positionV relativeFrom="margin">
              <wp:align>top</wp:align>
            </wp:positionV>
            <wp:extent cx="6119495" cy="4624705"/>
            <wp:effectExtent l="0" t="0" r="1905" b="0"/>
            <wp:wrapSquare wrapText="bothSides"/>
            <wp:docPr id="3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4624705"/>
                    </a:xfrm>
                    <a:prstGeom prst="rect">
                      <a:avLst/>
                    </a:prstGeom>
                    <a:solidFill>
                      <a:srgbClr val="FFFFFF"/>
                    </a:solidFill>
                    <a:ln>
                      <a:noFill/>
                    </a:ln>
                  </pic:spPr>
                </pic:pic>
              </a:graphicData>
            </a:graphic>
          </wp:anchor>
        </w:drawing>
      </w:r>
    </w:p>
    <w:p w14:paraId="03A6EEDC" w14:textId="77777777" w:rsidR="00AA3D57" w:rsidRDefault="00AA3D57" w:rsidP="00AA3D57">
      <w:pPr>
        <w:suppressAutoHyphens/>
        <w:jc w:val="both"/>
        <w:rPr>
          <w:rFonts w:ascii="Open Sans" w:hAnsi="Open Sans"/>
        </w:rPr>
      </w:pPr>
    </w:p>
    <w:p w14:paraId="362632C8" w14:textId="77777777" w:rsidR="00AA3D57" w:rsidRDefault="00AA3D57" w:rsidP="00AA3D57">
      <w:pPr>
        <w:suppressAutoHyphens/>
        <w:jc w:val="both"/>
        <w:rPr>
          <w:rFonts w:ascii="Open Sans" w:hAnsi="Open Sans"/>
        </w:rPr>
      </w:pPr>
    </w:p>
    <w:p w14:paraId="5FB1B3A2" w14:textId="77777777" w:rsidR="00E85A2F" w:rsidRPr="009D4196" w:rsidRDefault="00E85A2F" w:rsidP="00E85A2F">
      <w:pPr>
        <w:jc w:val="both"/>
        <w:rPr>
          <w:rFonts w:ascii="Open Sans" w:hAnsi="Open Sans"/>
        </w:rPr>
      </w:pPr>
    </w:p>
    <w:p w14:paraId="3F453B79" w14:textId="77777777" w:rsidR="00E85A2F" w:rsidRPr="00CA3174" w:rsidRDefault="00E85A2F" w:rsidP="00ED1BD3">
      <w:pPr>
        <w:jc w:val="center"/>
        <w:rPr>
          <w:rFonts w:ascii="Open Sans" w:hAnsi="Open Sans"/>
          <w:b/>
        </w:rPr>
      </w:pPr>
      <w:r w:rsidRPr="00CA3174">
        <w:rPr>
          <w:rFonts w:ascii="Open Sans" w:hAnsi="Open Sans"/>
          <w:b/>
        </w:rPr>
        <w:t>CONSIGLI PER COLORARE</w:t>
      </w:r>
    </w:p>
    <w:p w14:paraId="33324FBC" w14:textId="77777777" w:rsidR="00ED1BD3" w:rsidRDefault="00E85A2F" w:rsidP="00E85A2F">
      <w:pPr>
        <w:jc w:val="both"/>
        <w:rPr>
          <w:rFonts w:ascii="Open Sans" w:hAnsi="Open Sans"/>
        </w:rPr>
      </w:pPr>
      <w:r w:rsidRPr="009D4196">
        <w:rPr>
          <w:rFonts w:ascii="Open Sans" w:hAnsi="Open Sans"/>
        </w:rPr>
        <w:t xml:space="preserve">Qui la miniatura è in bianco e nero, </w:t>
      </w:r>
      <w:r w:rsidR="00ED1BD3">
        <w:rPr>
          <w:rFonts w:ascii="Open Sans" w:hAnsi="Open Sans"/>
        </w:rPr>
        <w:t>ha</w:t>
      </w:r>
      <w:r w:rsidRPr="009D4196">
        <w:rPr>
          <w:rFonts w:ascii="Open Sans" w:hAnsi="Open Sans"/>
        </w:rPr>
        <w:t xml:space="preserve"> so</w:t>
      </w:r>
      <w:r w:rsidR="00ED1BD3">
        <w:rPr>
          <w:rFonts w:ascii="Open Sans" w:hAnsi="Open Sans"/>
        </w:rPr>
        <w:t xml:space="preserve">ltanto i contorni delle figure. </w:t>
      </w:r>
    </w:p>
    <w:p w14:paraId="5E0760D4" w14:textId="2C29BCA9" w:rsidR="00E85A2F" w:rsidRPr="009D4196" w:rsidRDefault="00ED1BD3" w:rsidP="00E85A2F">
      <w:pPr>
        <w:jc w:val="both"/>
        <w:rPr>
          <w:rFonts w:ascii="Open Sans" w:hAnsi="Open Sans"/>
        </w:rPr>
      </w:pPr>
      <w:r>
        <w:rPr>
          <w:rFonts w:ascii="Open Sans" w:hAnsi="Open Sans"/>
        </w:rPr>
        <w:t>M</w:t>
      </w:r>
      <w:r w:rsidR="00E85A2F" w:rsidRPr="009D4196">
        <w:rPr>
          <w:rFonts w:ascii="Open Sans" w:hAnsi="Open Sans"/>
        </w:rPr>
        <w:t>a</w:t>
      </w:r>
      <w:r>
        <w:rPr>
          <w:rFonts w:ascii="Open Sans" w:hAnsi="Open Sans"/>
        </w:rPr>
        <w:t xml:space="preserve"> volete sapere</w:t>
      </w:r>
      <w:r w:rsidR="00E85A2F" w:rsidRPr="009D4196">
        <w:rPr>
          <w:rFonts w:ascii="Open Sans" w:hAnsi="Open Sans"/>
        </w:rPr>
        <w:t xml:space="preserve"> come l’ha dipinta il monaco?  </w:t>
      </w:r>
    </w:p>
    <w:p w14:paraId="5C1A96FB" w14:textId="77777777" w:rsidR="00E85A2F" w:rsidRPr="009D4196" w:rsidRDefault="00E85A2F" w:rsidP="00E85A2F">
      <w:pPr>
        <w:numPr>
          <w:ilvl w:val="0"/>
          <w:numId w:val="16"/>
        </w:numPr>
        <w:suppressAutoHyphens/>
        <w:jc w:val="both"/>
        <w:rPr>
          <w:rFonts w:ascii="Open Sans" w:hAnsi="Open Sans"/>
        </w:rPr>
      </w:pPr>
      <w:r w:rsidRPr="009D4196">
        <w:rPr>
          <w:rFonts w:ascii="Open Sans" w:hAnsi="Open Sans"/>
        </w:rPr>
        <w:t>Sono bianche le tuniche di Cristo (con l'aureola d'oro) e degli apostoli, la veste di Maria, il mantello di Marta, il panno che avvolge Lazzaro, la tunica di colui che toglie la pietra.</w:t>
      </w:r>
    </w:p>
    <w:p w14:paraId="77D040F7" w14:textId="76BD7147" w:rsidR="00ED1BD3" w:rsidRPr="00ED1BD3" w:rsidRDefault="00E85A2F" w:rsidP="00ED1BD3">
      <w:pPr>
        <w:numPr>
          <w:ilvl w:val="0"/>
          <w:numId w:val="16"/>
        </w:numPr>
        <w:suppressAutoHyphens/>
        <w:jc w:val="both"/>
        <w:rPr>
          <w:rFonts w:ascii="Open Sans" w:hAnsi="Open Sans"/>
        </w:rPr>
      </w:pPr>
      <w:r w:rsidRPr="009D4196">
        <w:rPr>
          <w:rFonts w:ascii="Open Sans" w:hAnsi="Open Sans"/>
        </w:rPr>
        <w:t>Il mantello di Gesù è blu, la tunica di Maria verde. Lo sfondo è verde, rosa e grigio malva (un po’ viola).</w:t>
      </w:r>
    </w:p>
    <w:p w14:paraId="58375F4F" w14:textId="7F36E3DB" w:rsidR="00ED1BD3" w:rsidRDefault="00ED1BD3" w:rsidP="00ED1BD3">
      <w:pPr>
        <w:suppressAutoHyphens/>
        <w:jc w:val="both"/>
        <w:rPr>
          <w:rFonts w:ascii="Open Sans" w:hAnsi="Open Sans"/>
        </w:rPr>
      </w:pPr>
      <w:r>
        <w:rPr>
          <w:rFonts w:ascii="Open Sans" w:hAnsi="Open Sans"/>
        </w:rPr>
        <w:t>I</w:t>
      </w:r>
      <w:r w:rsidRPr="009D4196">
        <w:rPr>
          <w:rFonts w:ascii="Open Sans" w:hAnsi="Open Sans"/>
        </w:rPr>
        <w:t>l monaco che li ha scelti avrà voluto dire qualcosa anche con i colori?</w:t>
      </w:r>
    </w:p>
    <w:p w14:paraId="5CAFB5DD" w14:textId="77777777" w:rsidR="00ED1BD3" w:rsidRPr="009D4196" w:rsidRDefault="00ED1BD3" w:rsidP="00ED1BD3">
      <w:pPr>
        <w:suppressAutoHyphens/>
        <w:jc w:val="both"/>
        <w:rPr>
          <w:rFonts w:ascii="Open Sans" w:hAnsi="Open Sans"/>
        </w:rPr>
      </w:pPr>
    </w:p>
    <w:p w14:paraId="5740069E" w14:textId="6A434D2E" w:rsidR="00E85A2F" w:rsidRPr="009D4196" w:rsidRDefault="00ED1BD3" w:rsidP="00E85A2F">
      <w:pPr>
        <w:jc w:val="both"/>
        <w:rPr>
          <w:rFonts w:ascii="Open Sans" w:hAnsi="Open Sans"/>
        </w:rPr>
      </w:pPr>
      <w:r>
        <w:rPr>
          <w:rFonts w:ascii="Open Sans" w:hAnsi="Open Sans"/>
        </w:rPr>
        <w:t>E v</w:t>
      </w:r>
      <w:r w:rsidR="00E85A2F" w:rsidRPr="009D4196">
        <w:rPr>
          <w:rFonts w:ascii="Open Sans" w:hAnsi="Open Sans"/>
        </w:rPr>
        <w:t>oi</w:t>
      </w:r>
      <w:r>
        <w:rPr>
          <w:rFonts w:ascii="Open Sans" w:hAnsi="Open Sans"/>
        </w:rPr>
        <w:t>,</w:t>
      </w:r>
      <w:r w:rsidR="00E85A2F" w:rsidRPr="009D4196">
        <w:rPr>
          <w:rFonts w:ascii="Open Sans" w:hAnsi="Open Sans"/>
        </w:rPr>
        <w:t xml:space="preserve"> usereste </w:t>
      </w:r>
      <w:r>
        <w:rPr>
          <w:rFonts w:ascii="Open Sans" w:hAnsi="Open Sans"/>
        </w:rPr>
        <w:t>gli stessi</w:t>
      </w:r>
      <w:r w:rsidR="00E85A2F" w:rsidRPr="009D4196">
        <w:rPr>
          <w:rFonts w:ascii="Open Sans" w:hAnsi="Open Sans"/>
        </w:rPr>
        <w:t xml:space="preserve"> colori</w:t>
      </w:r>
      <w:r>
        <w:rPr>
          <w:rFonts w:ascii="Open Sans" w:hAnsi="Open Sans"/>
        </w:rPr>
        <w:t xml:space="preserve"> o ne scegliereste altri</w:t>
      </w:r>
      <w:r w:rsidR="00E85A2F" w:rsidRPr="009D4196">
        <w:rPr>
          <w:rFonts w:ascii="Open Sans" w:hAnsi="Open Sans"/>
        </w:rPr>
        <w:t xml:space="preserve">? </w:t>
      </w:r>
    </w:p>
    <w:p w14:paraId="4E4AAF2C" w14:textId="77777777" w:rsidR="00E85A2F" w:rsidRPr="009D4196" w:rsidRDefault="00E85A2F" w:rsidP="00E85A2F">
      <w:pPr>
        <w:jc w:val="both"/>
        <w:rPr>
          <w:rFonts w:ascii="Open Sans" w:hAnsi="Open Sans"/>
        </w:rPr>
      </w:pPr>
    </w:p>
    <w:p w14:paraId="222EF850" w14:textId="77777777" w:rsidR="00E85A2F" w:rsidRPr="009D4196" w:rsidRDefault="00E85A2F" w:rsidP="00E85A2F">
      <w:pPr>
        <w:spacing w:after="57"/>
        <w:jc w:val="both"/>
        <w:rPr>
          <w:rFonts w:ascii="Open Sans" w:hAnsi="Open Sans"/>
        </w:rPr>
      </w:pPr>
    </w:p>
    <w:p w14:paraId="37AAB776" w14:textId="77777777" w:rsidR="004A2F2E" w:rsidRDefault="004A2F2E" w:rsidP="004A2F2E">
      <w:pPr>
        <w:suppressAutoHyphens/>
        <w:spacing w:after="57"/>
        <w:ind w:left="360"/>
        <w:jc w:val="both"/>
        <w:rPr>
          <w:rFonts w:ascii="Open Sans" w:hAnsi="Open Sans"/>
        </w:rPr>
      </w:pPr>
    </w:p>
    <w:p w14:paraId="2B4CF566" w14:textId="4B6E14D7" w:rsidR="004A2F2E" w:rsidRDefault="00AA3D57" w:rsidP="004A2F2E">
      <w:pPr>
        <w:suppressAutoHyphens/>
        <w:spacing w:after="57"/>
        <w:ind w:left="360"/>
        <w:jc w:val="both"/>
        <w:rPr>
          <w:rFonts w:ascii="Open Sans" w:hAnsi="Open Sans"/>
        </w:rPr>
      </w:pPr>
      <w:r w:rsidRPr="005E41F5">
        <w:rPr>
          <w:rFonts w:ascii="Open Sans" w:hAnsi="Open Sans"/>
          <w:noProof/>
        </w:rPr>
        <mc:AlternateContent>
          <mc:Choice Requires="wps">
            <w:drawing>
              <wp:anchor distT="0" distB="0" distL="114300" distR="114300" simplePos="0" relativeHeight="251704320" behindDoc="0" locked="0" layoutInCell="1" allowOverlap="1" wp14:anchorId="592263BB" wp14:editId="1758DECB">
                <wp:simplePos x="0" y="0"/>
                <wp:positionH relativeFrom="column">
                  <wp:posOffset>6684010</wp:posOffset>
                </wp:positionH>
                <wp:positionV relativeFrom="paragraph">
                  <wp:posOffset>-9154795</wp:posOffset>
                </wp:positionV>
                <wp:extent cx="237490" cy="10607040"/>
                <wp:effectExtent l="50800" t="25400" r="67310" b="111760"/>
                <wp:wrapThrough wrapText="bothSides">
                  <wp:wrapPolygon edited="0">
                    <wp:start x="-4620" y="-52"/>
                    <wp:lineTo x="-4620" y="21776"/>
                    <wp:lineTo x="25412" y="21776"/>
                    <wp:lineTo x="25412" y="-52"/>
                    <wp:lineTo x="-4620" y="-52"/>
                  </wp:wrapPolygon>
                </wp:wrapThrough>
                <wp:docPr id="36" name="Rettangolo 36"/>
                <wp:cNvGraphicFramePr/>
                <a:graphic xmlns:a="http://schemas.openxmlformats.org/drawingml/2006/main">
                  <a:graphicData uri="http://schemas.microsoft.com/office/word/2010/wordprocessingShape">
                    <wps:wsp>
                      <wps:cNvSpPr/>
                      <wps:spPr>
                        <a:xfrm>
                          <a:off x="0" y="0"/>
                          <a:ext cx="237490" cy="10607040"/>
                        </a:xfrm>
                        <a:prstGeom prst="rect">
                          <a:avLst/>
                        </a:prstGeom>
                        <a:solidFill>
                          <a:srgbClr val="0080FF"/>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36" o:spid="_x0000_s1026" style="position:absolute;margin-left:526.3pt;margin-top:-720.8pt;width:18.7pt;height:83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" fillcolor="#0080ff" strokecolor="#4579b8 [3044]">
                <v:shadow on="t" opacity="22937f" mv:blur="40000f" origin=",.5" offset="0,23000emu"/>
                <w10:wrap type="through"/>
              </v:rect>
            </w:pict>
          </mc:Fallback>
        </mc:AlternateContent>
      </w:r>
    </w:p>
    <w:p w14:paraId="1893892D" w14:textId="72759DF4" w:rsidR="004A2F2E" w:rsidRDefault="009141A1" w:rsidP="004A2F2E">
      <w:pPr>
        <w:jc w:val="both"/>
        <w:rPr>
          <w:rFonts w:ascii="Open Sans" w:eastAsia="Times New Roman" w:hAnsi="Open Sans"/>
        </w:rPr>
      </w:pPr>
      <w:r w:rsidRPr="005E41F5">
        <w:rPr>
          <w:rFonts w:ascii="Open Sans" w:hAnsi="Open Sans"/>
          <w:noProof/>
        </w:rPr>
        <mc:AlternateContent>
          <mc:Choice Requires="wps">
            <w:drawing>
              <wp:anchor distT="0" distB="0" distL="114300" distR="114300" simplePos="0" relativeHeight="251715584" behindDoc="0" locked="0" layoutInCell="1" allowOverlap="1" wp14:anchorId="25399B6B" wp14:editId="42C89114">
                <wp:simplePos x="0" y="0"/>
                <wp:positionH relativeFrom="column">
                  <wp:posOffset>6684010</wp:posOffset>
                </wp:positionH>
                <wp:positionV relativeFrom="paragraph">
                  <wp:posOffset>-721995</wp:posOffset>
                </wp:positionV>
                <wp:extent cx="237490" cy="10607040"/>
                <wp:effectExtent l="50800" t="25400" r="67310" b="111760"/>
                <wp:wrapThrough wrapText="bothSides">
                  <wp:wrapPolygon edited="0">
                    <wp:start x="-4620" y="-52"/>
                    <wp:lineTo x="-4620" y="21776"/>
                    <wp:lineTo x="25412" y="21776"/>
                    <wp:lineTo x="25412" y="-52"/>
                    <wp:lineTo x="-4620" y="-52"/>
                  </wp:wrapPolygon>
                </wp:wrapThrough>
                <wp:docPr id="5" name="Rettangolo 5"/>
                <wp:cNvGraphicFramePr/>
                <a:graphic xmlns:a="http://schemas.openxmlformats.org/drawingml/2006/main">
                  <a:graphicData uri="http://schemas.microsoft.com/office/word/2010/wordprocessingShape">
                    <wps:wsp>
                      <wps:cNvSpPr/>
                      <wps:spPr>
                        <a:xfrm>
                          <a:off x="0" y="0"/>
                          <a:ext cx="237490" cy="10607040"/>
                        </a:xfrm>
                        <a:prstGeom prst="rect">
                          <a:avLst/>
                        </a:prstGeom>
                        <a:solidFill>
                          <a:srgbClr val="F79646"/>
                        </a:solidFill>
                        <a:ln>
                          <a:solidFill>
                            <a:srgbClr val="FF66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5" o:spid="_x0000_s1026" style="position:absolute;margin-left:526.3pt;margin-top:-56.8pt;width:18.7pt;height:83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" fillcolor="#f79646" strokecolor="#f60">
                <v:shadow on="t" opacity="22937f" mv:blur="40000f" origin=",.5" offset="0,23000emu"/>
                <w10:wrap type="through"/>
              </v:rect>
            </w:pict>
          </mc:Fallback>
        </mc:AlternateContent>
      </w:r>
      <w:r w:rsidR="004A2F2E">
        <w:rPr>
          <w:rFonts w:ascii="Open Sans" w:eastAsia="Times New Roman" w:hAnsi="Open Sans"/>
          <w:noProof/>
        </w:rPr>
        <mc:AlternateContent>
          <mc:Choice Requires="wps">
            <w:drawing>
              <wp:anchor distT="0" distB="0" distL="114300" distR="114300" simplePos="0" relativeHeight="251671552" behindDoc="0" locked="0" layoutInCell="1" allowOverlap="1" wp14:anchorId="2F60E894" wp14:editId="33C73142">
                <wp:simplePos x="0" y="0"/>
                <wp:positionH relativeFrom="column">
                  <wp:posOffset>131445</wp:posOffset>
                </wp:positionH>
                <wp:positionV relativeFrom="paragraph">
                  <wp:posOffset>38100</wp:posOffset>
                </wp:positionV>
                <wp:extent cx="5943600" cy="1714500"/>
                <wp:effectExtent l="0" t="0" r="25400" b="38100"/>
                <wp:wrapSquare wrapText="bothSides"/>
                <wp:docPr id="22" name="Casella di testo 22"/>
                <wp:cNvGraphicFramePr/>
                <a:graphic xmlns:a="http://schemas.openxmlformats.org/drawingml/2006/main">
                  <a:graphicData uri="http://schemas.microsoft.com/office/word/2010/wordprocessingShape">
                    <wps:wsp>
                      <wps:cNvSpPr txBox="1"/>
                      <wps:spPr>
                        <a:xfrm>
                          <a:off x="0" y="0"/>
                          <a:ext cx="5943600" cy="1714500"/>
                        </a:xfrm>
                        <a:prstGeom prst="rect">
                          <a:avLst/>
                        </a:prstGeom>
                        <a:solidFill>
                          <a:srgbClr val="F79646"/>
                        </a:solidFill>
                        <a:ln>
                          <a:solidFill>
                            <a:srgbClr val="F79646"/>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769C44" w14:textId="77777777" w:rsidR="008C615E" w:rsidRPr="0043212B" w:rsidRDefault="008C615E" w:rsidP="004A2F2E">
                            <w:pPr>
                              <w:ind w:right="57"/>
                              <w:jc w:val="center"/>
                              <w:rPr>
                                <w:rFonts w:ascii="Century Gothic" w:hAnsi="Century Gothic"/>
                                <w:b/>
                                <w:sz w:val="32"/>
                              </w:rPr>
                            </w:pPr>
                            <w:r w:rsidRPr="0043212B">
                              <w:rPr>
                                <w:rFonts w:ascii="Century Gothic" w:hAnsi="Century Gothic"/>
                                <w:b/>
                                <w:sz w:val="32"/>
                              </w:rPr>
                              <w:t>2. I SEGNI PER NUTRIRE LA FEDE</w:t>
                            </w:r>
                          </w:p>
                          <w:p w14:paraId="60558144" w14:textId="77777777" w:rsidR="008C615E" w:rsidRPr="0043212B" w:rsidRDefault="008C615E" w:rsidP="004A2F2E">
                            <w:pPr>
                              <w:ind w:right="57"/>
                              <w:jc w:val="both"/>
                              <w:rPr>
                                <w:rFonts w:ascii="Century Gothic" w:hAnsi="Century Gothic"/>
                                <w:sz w:val="32"/>
                              </w:rPr>
                            </w:pPr>
                          </w:p>
                          <w:p w14:paraId="4B4D001E" w14:textId="77777777" w:rsidR="008C615E" w:rsidRPr="0043212B" w:rsidRDefault="008C615E" w:rsidP="004A2F2E">
                            <w:pPr>
                              <w:ind w:right="57"/>
                              <w:jc w:val="both"/>
                              <w:rPr>
                                <w:rFonts w:ascii="Century Gothic" w:hAnsi="Century Gothic"/>
                                <w:sz w:val="32"/>
                              </w:rPr>
                            </w:pPr>
                            <w:r w:rsidRPr="0043212B">
                              <w:rPr>
                                <w:rFonts w:ascii="Century Gothic" w:hAnsi="Century Gothic"/>
                                <w:sz w:val="32"/>
                              </w:rPr>
                              <w:t>In questa parte trovate degli spunti per pregare insieme in famiglia. Pregare è stare con Dio, ascoltarlo e parlargli; chiedergli aiuto, domandargli scusa, ringraziarlo….</w:t>
                            </w:r>
                          </w:p>
                          <w:p w14:paraId="640A66BF" w14:textId="77777777" w:rsidR="008C615E" w:rsidRPr="0043212B" w:rsidRDefault="008C615E" w:rsidP="004A2F2E">
                            <w:pPr>
                              <w:ind w:right="57"/>
                              <w:jc w:val="both"/>
                              <w:rPr>
                                <w:rFonts w:ascii="Century Gothic" w:hAnsi="Century Gothic"/>
                                <w:sz w:val="32"/>
                              </w:rPr>
                            </w:pPr>
                            <w:r w:rsidRPr="0043212B">
                              <w:rPr>
                                <w:rFonts w:ascii="Century Gothic" w:hAnsi="Century Gothic"/>
                                <w:sz w:val="32"/>
                              </w:rPr>
                              <w:t>Dio è forte e non ci lascia mai soli!</w:t>
                            </w:r>
                          </w:p>
                          <w:p w14:paraId="7E14A425" w14:textId="77777777" w:rsidR="008C615E" w:rsidRDefault="008C615E" w:rsidP="004A2F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22" o:spid="_x0000_s1027" type="#_x0000_t202" style="position:absolute;left:0;text-align:left;margin-left:10.35pt;margin-top:3pt;width:468pt;height:1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" fillcolor="#f79646" strokecolor="#f79646">
                <v:textbox>
                  <w:txbxContent>
                    <w:p w14:paraId="0B769C44" w14:textId="77777777" w:rsidR="008C615E" w:rsidRPr="0043212B" w:rsidRDefault="008C615E" w:rsidP="004A2F2E">
                      <w:pPr>
                        <w:ind w:right="57"/>
                        <w:jc w:val="center"/>
                        <w:rPr>
                          <w:rFonts w:ascii="Century Gothic" w:hAnsi="Century Gothic"/>
                          <w:b/>
                          <w:sz w:val="32"/>
                        </w:rPr>
                      </w:pPr>
                      <w:r w:rsidRPr="0043212B">
                        <w:rPr>
                          <w:rFonts w:ascii="Century Gothic" w:hAnsi="Century Gothic"/>
                          <w:b/>
                          <w:sz w:val="32"/>
                        </w:rPr>
                        <w:t>2. I SEGNI PER NUTRIRE LA FEDE</w:t>
                      </w:r>
                    </w:p>
                    <w:p w14:paraId="60558144" w14:textId="77777777" w:rsidR="008C615E" w:rsidRPr="0043212B" w:rsidRDefault="008C615E" w:rsidP="004A2F2E">
                      <w:pPr>
                        <w:ind w:right="57"/>
                        <w:jc w:val="both"/>
                        <w:rPr>
                          <w:rFonts w:ascii="Century Gothic" w:hAnsi="Century Gothic"/>
                          <w:sz w:val="32"/>
                        </w:rPr>
                      </w:pPr>
                    </w:p>
                    <w:p w14:paraId="4B4D001E" w14:textId="77777777" w:rsidR="008C615E" w:rsidRPr="0043212B" w:rsidRDefault="008C615E" w:rsidP="004A2F2E">
                      <w:pPr>
                        <w:ind w:right="57"/>
                        <w:jc w:val="both"/>
                        <w:rPr>
                          <w:rFonts w:ascii="Century Gothic" w:hAnsi="Century Gothic"/>
                          <w:sz w:val="32"/>
                        </w:rPr>
                      </w:pPr>
                      <w:r w:rsidRPr="0043212B">
                        <w:rPr>
                          <w:rFonts w:ascii="Century Gothic" w:hAnsi="Century Gothic"/>
                          <w:sz w:val="32"/>
                        </w:rPr>
                        <w:t>In questa parte trovate degli spunti per pregare insieme in famiglia. Pregare è stare con Dio, ascoltarlo e parlargli; chiedergli aiuto, domandargli scusa, ringraziarlo….</w:t>
                      </w:r>
                    </w:p>
                    <w:p w14:paraId="640A66BF" w14:textId="77777777" w:rsidR="008C615E" w:rsidRPr="0043212B" w:rsidRDefault="008C615E" w:rsidP="004A2F2E">
                      <w:pPr>
                        <w:ind w:right="57"/>
                        <w:jc w:val="both"/>
                        <w:rPr>
                          <w:rFonts w:ascii="Century Gothic" w:hAnsi="Century Gothic"/>
                          <w:sz w:val="32"/>
                        </w:rPr>
                      </w:pPr>
                      <w:r w:rsidRPr="0043212B">
                        <w:rPr>
                          <w:rFonts w:ascii="Century Gothic" w:hAnsi="Century Gothic"/>
                          <w:sz w:val="32"/>
                        </w:rPr>
                        <w:t>Dio è forte e non ci lascia mai soli!</w:t>
                      </w:r>
                    </w:p>
                    <w:p w14:paraId="7E14A425" w14:textId="77777777" w:rsidR="008C615E" w:rsidRDefault="008C615E" w:rsidP="004A2F2E"/>
                  </w:txbxContent>
                </v:textbox>
                <w10:wrap type="square"/>
              </v:shape>
            </w:pict>
          </mc:Fallback>
        </mc:AlternateContent>
      </w:r>
    </w:p>
    <w:p w14:paraId="6F023745" w14:textId="77777777" w:rsidR="004A2F2E" w:rsidRPr="000A5F64" w:rsidRDefault="004A2F2E" w:rsidP="004A2F2E">
      <w:pPr>
        <w:ind w:right="57"/>
        <w:jc w:val="both"/>
        <w:rPr>
          <w:rFonts w:ascii="Open Sans" w:hAnsi="Open Sans"/>
        </w:rPr>
      </w:pPr>
    </w:p>
    <w:p w14:paraId="430F4D8C" w14:textId="77777777" w:rsidR="004A2F2E" w:rsidRDefault="004A2F2E" w:rsidP="004A2F2E">
      <w:pPr>
        <w:ind w:right="57"/>
        <w:jc w:val="both"/>
        <w:rPr>
          <w:rFonts w:ascii="Open Sans" w:hAnsi="Open Sans"/>
        </w:rPr>
      </w:pPr>
      <w:r w:rsidRPr="000A5F64">
        <w:rPr>
          <w:rFonts w:ascii="Open Sans" w:hAnsi="Open Sans"/>
        </w:rPr>
        <w:t>Per pregare</w:t>
      </w:r>
      <w:r>
        <w:rPr>
          <w:rFonts w:ascii="Open Sans" w:hAnsi="Open Sans"/>
        </w:rPr>
        <w:t xml:space="preserve"> in famiglia</w:t>
      </w:r>
      <w:r w:rsidRPr="000A5F64">
        <w:rPr>
          <w:rFonts w:ascii="Open Sans" w:hAnsi="Open Sans"/>
        </w:rPr>
        <w:t xml:space="preserve"> possiamo </w:t>
      </w:r>
      <w:r>
        <w:rPr>
          <w:rFonts w:ascii="Open Sans" w:hAnsi="Open Sans"/>
        </w:rPr>
        <w:t xml:space="preserve">preparare un </w:t>
      </w:r>
      <w:r w:rsidRPr="005C20AF">
        <w:rPr>
          <w:rFonts w:ascii="Open Sans" w:hAnsi="Open Sans"/>
          <w:b/>
        </w:rPr>
        <w:t>angolo della preghiera</w:t>
      </w:r>
      <w:r>
        <w:rPr>
          <w:rFonts w:ascii="Open Sans" w:hAnsi="Open Sans"/>
        </w:rPr>
        <w:t>.</w:t>
      </w:r>
    </w:p>
    <w:p w14:paraId="3D1EDAE3" w14:textId="77777777" w:rsidR="004A2F2E" w:rsidRDefault="004A2F2E" w:rsidP="004A2F2E">
      <w:pPr>
        <w:ind w:right="57"/>
        <w:jc w:val="both"/>
        <w:rPr>
          <w:rFonts w:ascii="Open Sans" w:hAnsi="Open Sans"/>
        </w:rPr>
      </w:pPr>
      <w:r>
        <w:rPr>
          <w:rFonts w:ascii="Open Sans" w:hAnsi="Open Sans"/>
        </w:rPr>
        <w:t xml:space="preserve">Come si fa? </w:t>
      </w:r>
    </w:p>
    <w:p w14:paraId="63C006F0" w14:textId="77777777" w:rsidR="004A2F2E" w:rsidRDefault="004A2F2E" w:rsidP="004A2F2E">
      <w:pPr>
        <w:ind w:right="57"/>
        <w:jc w:val="both"/>
        <w:rPr>
          <w:rFonts w:ascii="Open Sans" w:hAnsi="Open Sans"/>
        </w:rPr>
      </w:pPr>
      <w:r>
        <w:rPr>
          <w:rFonts w:ascii="Open Sans" w:hAnsi="Open Sans"/>
        </w:rPr>
        <w:t>In un posto tranquillo della casa, sistemate una Bibbia, o un libro dei Vangeli aperti oppure mettete un Crocifisso o un’immagine sacra. E, quando pregate, potete accendere una candela…</w:t>
      </w:r>
    </w:p>
    <w:p w14:paraId="58D7022C" w14:textId="77777777" w:rsidR="004A2F2E" w:rsidRDefault="004A2F2E" w:rsidP="004A2F2E">
      <w:pPr>
        <w:ind w:right="57"/>
        <w:jc w:val="both"/>
        <w:rPr>
          <w:rFonts w:ascii="Open Sans" w:hAnsi="Open Sans"/>
        </w:rPr>
      </w:pPr>
    </w:p>
    <w:p w14:paraId="4B7B3BC8" w14:textId="77777777" w:rsidR="004A2F2E" w:rsidRDefault="004A2F2E" w:rsidP="004A2F2E">
      <w:pPr>
        <w:ind w:right="57"/>
        <w:jc w:val="both"/>
        <w:rPr>
          <w:rFonts w:ascii="Open Sans" w:hAnsi="Open Sans"/>
        </w:rPr>
      </w:pPr>
    </w:p>
    <w:p w14:paraId="51B153C7" w14:textId="77777777" w:rsidR="004A2F2E" w:rsidRDefault="004A2F2E" w:rsidP="004A2F2E">
      <w:pPr>
        <w:ind w:right="57"/>
        <w:jc w:val="both"/>
        <w:rPr>
          <w:rFonts w:ascii="Open Sans" w:hAnsi="Open Sans"/>
        </w:rPr>
      </w:pPr>
      <w:r>
        <w:rPr>
          <w:rFonts w:ascii="Open Sans" w:hAnsi="Open Sans"/>
        </w:rPr>
        <w:t xml:space="preserve">Per pregare, durante questa settimana, ci si può fare aiutare da </w:t>
      </w:r>
    </w:p>
    <w:p w14:paraId="1AE7D741" w14:textId="77777777" w:rsidR="004A2F2E" w:rsidRPr="000A5F64" w:rsidRDefault="004A2F2E" w:rsidP="004A2F2E">
      <w:pPr>
        <w:ind w:right="57"/>
        <w:jc w:val="both"/>
        <w:rPr>
          <w:rFonts w:ascii="Open Sans" w:hAnsi="Open Sans"/>
        </w:rPr>
      </w:pPr>
    </w:p>
    <w:p w14:paraId="3BD5F066" w14:textId="7CA6AD1C" w:rsidR="00F731ED" w:rsidRDefault="00F731ED" w:rsidP="004A2F2E">
      <w:pPr>
        <w:pStyle w:val="Paragrafoelenco"/>
        <w:numPr>
          <w:ilvl w:val="0"/>
          <w:numId w:val="3"/>
        </w:numPr>
        <w:ind w:right="57"/>
        <w:jc w:val="both"/>
        <w:rPr>
          <w:rFonts w:ascii="Open Sans" w:hAnsi="Open Sans"/>
          <w:b/>
          <w:smallCaps/>
        </w:rPr>
      </w:pPr>
      <w:r>
        <w:rPr>
          <w:rFonts w:ascii="Open Sans" w:hAnsi="Open Sans"/>
          <w:b/>
          <w:smallCaps/>
        </w:rPr>
        <w:t>questo canto</w:t>
      </w:r>
      <w:r w:rsidR="00C902B2">
        <w:rPr>
          <w:rFonts w:ascii="Open Sans" w:hAnsi="Open Sans"/>
          <w:b/>
          <w:smallCaps/>
        </w:rPr>
        <w:t>: il Signore è la mia forza (taizé)</w:t>
      </w:r>
    </w:p>
    <w:p w14:paraId="7C18624F" w14:textId="77777777" w:rsidR="00C902B2" w:rsidRPr="00C902B2" w:rsidRDefault="00C902B2" w:rsidP="00C902B2">
      <w:pPr>
        <w:ind w:right="57"/>
        <w:jc w:val="both"/>
        <w:rPr>
          <w:rFonts w:ascii="Open Sans" w:hAnsi="Open Sans"/>
          <w:smallCaps/>
        </w:rPr>
      </w:pPr>
    </w:p>
    <w:p w14:paraId="7E2F9703" w14:textId="7C1B14BA" w:rsidR="00C902B2" w:rsidRPr="00C902B2" w:rsidRDefault="00E80F2B" w:rsidP="00C902B2">
      <w:pPr>
        <w:ind w:right="57"/>
        <w:jc w:val="both"/>
        <w:rPr>
          <w:rFonts w:ascii="Open Sans" w:hAnsi="Open Sans"/>
          <w:bCs/>
        </w:rPr>
      </w:pPr>
      <w:hyperlink r:id="rId14" w:history="1">
        <w:r w:rsidR="00C902B2" w:rsidRPr="00C902B2">
          <w:rPr>
            <w:rStyle w:val="Collegamentoipertestuale"/>
            <w:rFonts w:ascii="Open Sans" w:hAnsi="Open Sans"/>
            <w:bCs/>
          </w:rPr>
          <w:t>https://www.youtube.com/watch?v=q5ijnURqKm0</w:t>
        </w:r>
      </w:hyperlink>
    </w:p>
    <w:p w14:paraId="24D27E0F" w14:textId="77777777" w:rsidR="00C902B2" w:rsidRPr="00C902B2" w:rsidRDefault="00C902B2" w:rsidP="00C902B2">
      <w:pPr>
        <w:ind w:right="57"/>
        <w:jc w:val="both"/>
        <w:rPr>
          <w:rFonts w:ascii="Open Sans" w:hAnsi="Open Sans"/>
          <w:b/>
          <w:bCs/>
        </w:rPr>
      </w:pPr>
    </w:p>
    <w:p w14:paraId="308F8E6B" w14:textId="77777777" w:rsidR="00C902B2" w:rsidRPr="00C902B2" w:rsidRDefault="00C902B2" w:rsidP="00C902B2">
      <w:pPr>
        <w:shd w:val="clear" w:color="auto" w:fill="FFFFFF"/>
        <w:ind w:left="360"/>
        <w:rPr>
          <w:rFonts w:ascii="Open Sans" w:eastAsia="Times New Roman" w:hAnsi="Open Sans" w:cs="Arial"/>
          <w:color w:val="222222"/>
          <w:sz w:val="20"/>
          <w:szCs w:val="16"/>
        </w:rPr>
      </w:pPr>
      <w:r w:rsidRPr="00C902B2">
        <w:rPr>
          <w:rFonts w:ascii="Open Sans" w:eastAsia="Times New Roman" w:hAnsi="Open Sans" w:cs="Arial"/>
          <w:color w:val="FF0000"/>
          <w:szCs w:val="20"/>
        </w:rPr>
        <w:t>Fa                   Sib  Do                            Fa  Do</w:t>
      </w:r>
    </w:p>
    <w:p w14:paraId="0E57660E" w14:textId="77777777" w:rsidR="00C902B2" w:rsidRPr="00C902B2" w:rsidRDefault="00C902B2" w:rsidP="00C902B2">
      <w:pPr>
        <w:shd w:val="clear" w:color="auto" w:fill="FFFFFF"/>
        <w:ind w:left="360"/>
        <w:rPr>
          <w:rFonts w:ascii="Open Sans" w:eastAsia="Times New Roman" w:hAnsi="Open Sans" w:cs="Arial"/>
          <w:color w:val="222222"/>
          <w:sz w:val="20"/>
          <w:szCs w:val="16"/>
        </w:rPr>
      </w:pPr>
      <w:r w:rsidRPr="00C902B2">
        <w:rPr>
          <w:rFonts w:ascii="Open Sans" w:eastAsia="Times New Roman" w:hAnsi="Open Sans" w:cs="Arial"/>
          <w:color w:val="222222"/>
          <w:szCs w:val="20"/>
        </w:rPr>
        <w:t>Il Signore è la mia forza ed io spero in Lui.</w:t>
      </w:r>
    </w:p>
    <w:p w14:paraId="49F2EFFE" w14:textId="77777777" w:rsidR="00C902B2" w:rsidRPr="00C902B2" w:rsidRDefault="00C902B2" w:rsidP="00C902B2">
      <w:pPr>
        <w:shd w:val="clear" w:color="auto" w:fill="FFFFFF"/>
        <w:ind w:left="360"/>
        <w:rPr>
          <w:rFonts w:ascii="Open Sans" w:eastAsia="Times New Roman" w:hAnsi="Open Sans" w:cs="Arial"/>
          <w:color w:val="222222"/>
          <w:sz w:val="20"/>
          <w:szCs w:val="16"/>
        </w:rPr>
      </w:pPr>
      <w:r w:rsidRPr="00C902B2">
        <w:rPr>
          <w:rFonts w:ascii="Open Sans" w:eastAsia="Times New Roman" w:hAnsi="Open Sans" w:cs="Arial"/>
          <w:color w:val="FF0000"/>
          <w:szCs w:val="20"/>
        </w:rPr>
        <w:t>Sib     La  Re  Do Fa   Sib  Do</w:t>
      </w:r>
    </w:p>
    <w:p w14:paraId="07EDB300" w14:textId="77777777" w:rsidR="00C902B2" w:rsidRPr="00C902B2" w:rsidRDefault="00C902B2" w:rsidP="00C902B2">
      <w:pPr>
        <w:shd w:val="clear" w:color="auto" w:fill="FFFFFF"/>
        <w:ind w:left="360"/>
        <w:rPr>
          <w:rFonts w:ascii="Open Sans" w:eastAsia="Times New Roman" w:hAnsi="Open Sans" w:cs="Arial"/>
          <w:color w:val="222222"/>
          <w:sz w:val="20"/>
          <w:szCs w:val="16"/>
        </w:rPr>
      </w:pPr>
      <w:r w:rsidRPr="00C902B2">
        <w:rPr>
          <w:rFonts w:ascii="Open Sans" w:eastAsia="Times New Roman" w:hAnsi="Open Sans" w:cs="Arial"/>
          <w:color w:val="222222"/>
          <w:szCs w:val="20"/>
        </w:rPr>
        <w:t>Il Signor è il Salvator. In lui confido non ho timor,</w:t>
      </w:r>
    </w:p>
    <w:p w14:paraId="44F8C4AA" w14:textId="77777777" w:rsidR="00C902B2" w:rsidRPr="00C902B2" w:rsidRDefault="00C902B2" w:rsidP="00C902B2">
      <w:pPr>
        <w:shd w:val="clear" w:color="auto" w:fill="FFFFFF"/>
        <w:ind w:left="360"/>
        <w:rPr>
          <w:rFonts w:ascii="Open Sans" w:eastAsia="Times New Roman" w:hAnsi="Open Sans" w:cs="Arial"/>
          <w:color w:val="222222"/>
          <w:sz w:val="20"/>
          <w:szCs w:val="16"/>
        </w:rPr>
      </w:pPr>
      <w:r w:rsidRPr="00C902B2">
        <w:rPr>
          <w:rFonts w:ascii="Open Sans" w:eastAsia="Times New Roman" w:hAnsi="Open Sans" w:cs="Arial"/>
          <w:color w:val="FF0000"/>
          <w:szCs w:val="20"/>
        </w:rPr>
        <w:t>La-     Re-  Sib Do  Fa</w:t>
      </w:r>
    </w:p>
    <w:p w14:paraId="169D9A68" w14:textId="77777777" w:rsidR="00C902B2" w:rsidRPr="00C902B2" w:rsidRDefault="00C902B2" w:rsidP="00C902B2">
      <w:pPr>
        <w:shd w:val="clear" w:color="auto" w:fill="FFFFFF"/>
        <w:ind w:left="360"/>
        <w:rPr>
          <w:rFonts w:ascii="Open Sans" w:hAnsi="Open Sans"/>
          <w:sz w:val="32"/>
        </w:rPr>
      </w:pPr>
      <w:r w:rsidRPr="00C902B2">
        <w:rPr>
          <w:rFonts w:ascii="Open Sans" w:eastAsia="Times New Roman" w:hAnsi="Open Sans" w:cs="Arial"/>
          <w:color w:val="222222"/>
          <w:szCs w:val="20"/>
        </w:rPr>
        <w:t>In lui confido non ho timor.</w:t>
      </w:r>
    </w:p>
    <w:p w14:paraId="1397F3C9" w14:textId="77777777" w:rsidR="00C902B2" w:rsidRPr="00C902B2" w:rsidRDefault="00C902B2" w:rsidP="00C902B2">
      <w:pPr>
        <w:ind w:right="57"/>
        <w:jc w:val="both"/>
        <w:rPr>
          <w:rFonts w:ascii="Open Sans" w:hAnsi="Open Sans"/>
          <w:b/>
          <w:smallCaps/>
        </w:rPr>
      </w:pPr>
    </w:p>
    <w:p w14:paraId="19745C7D" w14:textId="77777777" w:rsidR="00F731ED" w:rsidRDefault="00F731ED" w:rsidP="00F731ED">
      <w:pPr>
        <w:pStyle w:val="Paragrafoelenco"/>
        <w:ind w:right="57"/>
        <w:jc w:val="both"/>
        <w:rPr>
          <w:rFonts w:ascii="Open Sans" w:hAnsi="Open Sans"/>
          <w:b/>
          <w:smallCaps/>
        </w:rPr>
      </w:pPr>
    </w:p>
    <w:p w14:paraId="4B39A9E9" w14:textId="1B980FAA" w:rsidR="004A2F2E" w:rsidRPr="00E85A2F" w:rsidRDefault="004A2F2E" w:rsidP="004A2F2E">
      <w:pPr>
        <w:pStyle w:val="Paragrafoelenco"/>
        <w:numPr>
          <w:ilvl w:val="0"/>
          <w:numId w:val="3"/>
        </w:numPr>
        <w:ind w:right="57"/>
        <w:jc w:val="both"/>
        <w:rPr>
          <w:rFonts w:ascii="Open Sans" w:hAnsi="Open Sans"/>
          <w:b/>
          <w:smallCaps/>
        </w:rPr>
      </w:pPr>
      <w:r w:rsidRPr="00E85A2F">
        <w:rPr>
          <w:rFonts w:ascii="Open Sans" w:hAnsi="Open Sans"/>
          <w:b/>
          <w:smallCaps/>
        </w:rPr>
        <w:t>questo</w:t>
      </w:r>
      <w:r w:rsidR="00E85A2F" w:rsidRPr="00E85A2F">
        <w:rPr>
          <w:rFonts w:ascii="Open Sans" w:hAnsi="Open Sans"/>
          <w:b/>
          <w:smallCaps/>
        </w:rPr>
        <w:t xml:space="preserve"> video: </w:t>
      </w:r>
      <w:r w:rsidR="00E85A2F">
        <w:rPr>
          <w:rFonts w:ascii="Open Sans" w:hAnsi="Open Sans"/>
          <w:b/>
          <w:smallCaps/>
        </w:rPr>
        <w:t>Dammi la mano</w:t>
      </w:r>
      <w:r w:rsidR="00E85A2F" w:rsidRPr="00E85A2F">
        <w:rPr>
          <w:rFonts w:ascii="Open Sans" w:hAnsi="Open Sans"/>
          <w:b/>
          <w:smallCaps/>
        </w:rPr>
        <w:t xml:space="preserve"> (salmo 130</w:t>
      </w:r>
      <w:r w:rsidRPr="00E85A2F">
        <w:rPr>
          <w:rFonts w:ascii="Open Sans" w:hAnsi="Open Sans"/>
          <w:b/>
          <w:smallCaps/>
        </w:rPr>
        <w:t xml:space="preserve">) </w:t>
      </w:r>
    </w:p>
    <w:p w14:paraId="7E382C8D" w14:textId="77777777" w:rsidR="004A2F2E" w:rsidRPr="00904C51" w:rsidRDefault="004A2F2E" w:rsidP="004A2F2E">
      <w:pPr>
        <w:pStyle w:val="Paragrafoelenco"/>
        <w:ind w:right="57"/>
        <w:jc w:val="both"/>
        <w:rPr>
          <w:rFonts w:ascii="Open Sans" w:hAnsi="Open Sans"/>
          <w:b/>
          <w:smallCaps/>
          <w:highlight w:val="yellow"/>
        </w:rPr>
      </w:pPr>
    </w:p>
    <w:p w14:paraId="10EBE830" w14:textId="453731C9" w:rsidR="008C615E" w:rsidRPr="008C615E" w:rsidRDefault="00E80F2B" w:rsidP="004A2F2E">
      <w:pPr>
        <w:widowControl w:val="0"/>
        <w:autoSpaceDE w:val="0"/>
        <w:autoSpaceDN w:val="0"/>
        <w:adjustRightInd w:val="0"/>
        <w:ind w:right="57"/>
        <w:jc w:val="both"/>
        <w:rPr>
          <w:rFonts w:ascii="Open Sans" w:hAnsi="Open Sans" w:cs="Arial"/>
          <w:u w:val="single" w:color="00006D"/>
          <w:lang w:eastAsia="ja-JP"/>
        </w:rPr>
      </w:pPr>
      <w:hyperlink r:id="rId15" w:history="1">
        <w:r w:rsidR="00E85A2F" w:rsidRPr="00E85A2F">
          <w:rPr>
            <w:rFonts w:ascii="Open Sans" w:hAnsi="Open Sans" w:cs="Arial"/>
            <w:u w:val="single" w:color="00006D"/>
            <w:lang w:eastAsia="ja-JP"/>
          </w:rPr>
          <w:t>https://www.youtube.com/watch?v=neNRJxZNvjA&amp;t=10s</w:t>
        </w:r>
      </w:hyperlink>
    </w:p>
    <w:p w14:paraId="380F50A7" w14:textId="77777777" w:rsidR="00E85A2F" w:rsidRDefault="00E85A2F" w:rsidP="004A2F2E">
      <w:pPr>
        <w:widowControl w:val="0"/>
        <w:autoSpaceDE w:val="0"/>
        <w:autoSpaceDN w:val="0"/>
        <w:adjustRightInd w:val="0"/>
        <w:ind w:right="57"/>
        <w:jc w:val="both"/>
      </w:pPr>
    </w:p>
    <w:p w14:paraId="361EA335" w14:textId="77777777" w:rsidR="004A2F2E" w:rsidRDefault="004A2F2E" w:rsidP="004A2F2E">
      <w:pPr>
        <w:widowControl w:val="0"/>
        <w:autoSpaceDE w:val="0"/>
        <w:autoSpaceDN w:val="0"/>
        <w:adjustRightInd w:val="0"/>
        <w:ind w:right="57"/>
        <w:jc w:val="both"/>
        <w:rPr>
          <w:rFonts w:ascii="Open Sans" w:hAnsi="Open Sans" w:cs="Lucida Grande"/>
          <w:lang w:eastAsia="ja-JP"/>
        </w:rPr>
      </w:pPr>
      <w:r>
        <w:rPr>
          <w:rFonts w:ascii="Open Sans" w:hAnsi="Open Sans" w:cs="Lucida Grande"/>
          <w:lang w:eastAsia="ja-JP"/>
        </w:rPr>
        <w:t>D</w:t>
      </w:r>
      <w:r w:rsidRPr="000A5F64">
        <w:rPr>
          <w:rFonts w:ascii="Open Sans" w:hAnsi="Open Sans" w:cs="Lucida Grande"/>
          <w:lang w:eastAsia="ja-JP"/>
        </w:rPr>
        <w:t>opo averlo guardato, ciascuno può ripetere la parola o la frase che gli/le “è piaciuta di più”</w:t>
      </w:r>
      <w:r>
        <w:rPr>
          <w:rFonts w:ascii="Open Sans" w:hAnsi="Open Sans" w:cs="Lucida Grande"/>
          <w:lang w:eastAsia="ja-JP"/>
        </w:rPr>
        <w:t xml:space="preserve">, e che l’ha aiutato a pregare. </w:t>
      </w:r>
    </w:p>
    <w:p w14:paraId="5067F91A" w14:textId="77777777" w:rsidR="004A2F2E" w:rsidRPr="000A5F64" w:rsidRDefault="004A2F2E" w:rsidP="004A2F2E">
      <w:pPr>
        <w:widowControl w:val="0"/>
        <w:autoSpaceDE w:val="0"/>
        <w:autoSpaceDN w:val="0"/>
        <w:adjustRightInd w:val="0"/>
        <w:ind w:right="57"/>
        <w:jc w:val="both"/>
        <w:rPr>
          <w:rFonts w:ascii="Open Sans" w:hAnsi="Open Sans" w:cs="Lucida Grande"/>
          <w:lang w:eastAsia="ja-JP"/>
        </w:rPr>
      </w:pPr>
      <w:r>
        <w:rPr>
          <w:rFonts w:ascii="Open Sans" w:hAnsi="Open Sans" w:cs="Lucida Grande"/>
          <w:lang w:eastAsia="ja-JP"/>
        </w:rPr>
        <w:t>E, naturalmente, lo si può guardare tutte le volte che si vuole.</w:t>
      </w:r>
    </w:p>
    <w:p w14:paraId="3FCC33E9" w14:textId="77777777" w:rsidR="004A2F2E" w:rsidRPr="000A5F64" w:rsidRDefault="004A2F2E" w:rsidP="004A2F2E">
      <w:pPr>
        <w:widowControl w:val="0"/>
        <w:autoSpaceDE w:val="0"/>
        <w:autoSpaceDN w:val="0"/>
        <w:adjustRightInd w:val="0"/>
        <w:ind w:right="57"/>
        <w:jc w:val="both"/>
        <w:rPr>
          <w:rFonts w:ascii="Open Sans" w:hAnsi="Open Sans" w:cs="Lucida Grande"/>
          <w:lang w:eastAsia="ja-JP"/>
        </w:rPr>
      </w:pPr>
    </w:p>
    <w:p w14:paraId="17F046D7" w14:textId="77777777" w:rsidR="004A2F2E" w:rsidRPr="000E31BD" w:rsidRDefault="004A2F2E" w:rsidP="004A2F2E">
      <w:pPr>
        <w:pStyle w:val="Paragrafoelenco"/>
        <w:widowControl w:val="0"/>
        <w:numPr>
          <w:ilvl w:val="0"/>
          <w:numId w:val="3"/>
        </w:numPr>
        <w:autoSpaceDE w:val="0"/>
        <w:autoSpaceDN w:val="0"/>
        <w:adjustRightInd w:val="0"/>
        <w:ind w:right="57"/>
        <w:jc w:val="both"/>
        <w:rPr>
          <w:rFonts w:ascii="Open Sans" w:hAnsi="Open Sans" w:cs="Lucida Grande"/>
          <w:b/>
          <w:bCs/>
          <w:smallCaps/>
          <w:lang w:eastAsia="ja-JP"/>
        </w:rPr>
      </w:pPr>
      <w:r w:rsidRPr="000E31BD">
        <w:rPr>
          <w:rFonts w:ascii="Open Sans" w:hAnsi="Open Sans" w:cs="Lucida Grande"/>
          <w:b/>
          <w:bCs/>
          <w:smallCaps/>
          <w:lang w:eastAsia="ja-JP"/>
        </w:rPr>
        <w:t>quanto suggerito dagli amici dell’Ufficio liturgico</w:t>
      </w:r>
    </w:p>
    <w:p w14:paraId="77DA6DBC" w14:textId="77777777" w:rsidR="004A2F2E" w:rsidRPr="000E31BD" w:rsidRDefault="004A2F2E" w:rsidP="004A2F2E">
      <w:pPr>
        <w:pStyle w:val="Paragrafoelenco"/>
        <w:widowControl w:val="0"/>
        <w:autoSpaceDE w:val="0"/>
        <w:autoSpaceDN w:val="0"/>
        <w:adjustRightInd w:val="0"/>
        <w:ind w:right="57"/>
        <w:jc w:val="both"/>
        <w:rPr>
          <w:rFonts w:ascii="Open Sans" w:hAnsi="Open Sans" w:cs="Lucida Grande"/>
          <w:b/>
          <w:bCs/>
          <w:smallCaps/>
          <w:lang w:eastAsia="ja-JP"/>
        </w:rPr>
      </w:pPr>
    </w:p>
    <w:p w14:paraId="008C6298" w14:textId="6A2194B3" w:rsidR="00F731ED" w:rsidRPr="000A5F64" w:rsidRDefault="00F731ED" w:rsidP="00F731ED">
      <w:pPr>
        <w:widowControl w:val="0"/>
        <w:autoSpaceDE w:val="0"/>
        <w:autoSpaceDN w:val="0"/>
        <w:adjustRightInd w:val="0"/>
        <w:ind w:right="57"/>
        <w:jc w:val="both"/>
        <w:rPr>
          <w:rFonts w:ascii="Open Sans" w:hAnsi="Open Sans" w:cs="Lucida Grande"/>
          <w:lang w:eastAsia="ja-JP"/>
        </w:rPr>
      </w:pPr>
      <w:r>
        <w:rPr>
          <w:rFonts w:ascii="Open Sans" w:hAnsi="Open Sans" w:cs="Lucida Grande"/>
          <w:lang w:eastAsia="ja-JP"/>
        </w:rPr>
        <w:t>Il materiale è reperibile sul sito della Diocesi di Torino.</w:t>
      </w:r>
    </w:p>
    <w:p w14:paraId="74BEF369" w14:textId="77777777" w:rsidR="00F731ED" w:rsidRDefault="00F731ED" w:rsidP="004A2F2E">
      <w:pPr>
        <w:widowControl w:val="0"/>
        <w:autoSpaceDE w:val="0"/>
        <w:autoSpaceDN w:val="0"/>
        <w:adjustRightInd w:val="0"/>
        <w:ind w:right="57"/>
        <w:jc w:val="both"/>
        <w:rPr>
          <w:highlight w:val="yellow"/>
          <w:u w:color="386EFF"/>
          <w:lang w:eastAsia="ja-JP"/>
        </w:rPr>
      </w:pPr>
    </w:p>
    <w:p w14:paraId="11B0B804" w14:textId="0EFC2358" w:rsidR="004A2F2E" w:rsidRPr="00F731ED" w:rsidRDefault="00E80F2B" w:rsidP="004A2F2E">
      <w:pPr>
        <w:widowControl w:val="0"/>
        <w:autoSpaceDE w:val="0"/>
        <w:autoSpaceDN w:val="0"/>
        <w:adjustRightInd w:val="0"/>
        <w:ind w:right="57"/>
        <w:jc w:val="both"/>
        <w:rPr>
          <w:rFonts w:ascii="Open Sans" w:hAnsi="Open Sans"/>
          <w:u w:color="386EFF"/>
          <w:lang w:eastAsia="ja-JP"/>
        </w:rPr>
      </w:pPr>
      <w:hyperlink r:id="rId16" w:history="1">
        <w:r w:rsidR="00F731ED" w:rsidRPr="00F731ED">
          <w:rPr>
            <w:rStyle w:val="Collegamentoipertestuale"/>
            <w:rFonts w:ascii="Open Sans" w:hAnsi="Open Sans"/>
            <w:u w:color="386EFF"/>
            <w:lang w:eastAsia="ja-JP"/>
          </w:rPr>
          <w:t>https://www.diocesi.torino.it/liturgico</w:t>
        </w:r>
      </w:hyperlink>
    </w:p>
    <w:p w14:paraId="15F6DDD1" w14:textId="77777777" w:rsidR="00F731ED" w:rsidRDefault="00F731ED" w:rsidP="004A2F2E">
      <w:pPr>
        <w:widowControl w:val="0"/>
        <w:autoSpaceDE w:val="0"/>
        <w:autoSpaceDN w:val="0"/>
        <w:adjustRightInd w:val="0"/>
        <w:ind w:right="57"/>
        <w:jc w:val="both"/>
        <w:rPr>
          <w:rFonts w:ascii="Lucida Grande" w:hAnsi="Lucida Grande" w:cs="Lucida Grande"/>
          <w:color w:val="386EFF"/>
          <w:u w:val="single" w:color="386EFF"/>
          <w:lang w:eastAsia="ja-JP"/>
        </w:rPr>
      </w:pPr>
    </w:p>
    <w:p w14:paraId="43902887" w14:textId="77777777" w:rsidR="004A2F2E" w:rsidRPr="000A5F64" w:rsidRDefault="004A2F2E" w:rsidP="004A2F2E">
      <w:pPr>
        <w:widowControl w:val="0"/>
        <w:autoSpaceDE w:val="0"/>
        <w:autoSpaceDN w:val="0"/>
        <w:adjustRightInd w:val="0"/>
        <w:ind w:right="57"/>
        <w:jc w:val="both"/>
        <w:rPr>
          <w:rFonts w:ascii="Open Sans" w:hAnsi="Open Sans" w:cs="Lucida Grande"/>
          <w:lang w:eastAsia="ja-JP"/>
        </w:rPr>
      </w:pPr>
    </w:p>
    <w:p w14:paraId="0C6F89EE" w14:textId="77777777" w:rsidR="004A2F2E" w:rsidRDefault="004A2F2E" w:rsidP="004A2F2E">
      <w:pPr>
        <w:rPr>
          <w:rFonts w:ascii="Open Sans" w:hAnsi="Open Sans" w:cs="Lucida Grande"/>
          <w:lang w:eastAsia="ja-JP"/>
        </w:rPr>
      </w:pPr>
      <w:r>
        <w:rPr>
          <w:rFonts w:ascii="Open Sans" w:hAnsi="Open Sans" w:cs="Lucida Grande"/>
          <w:lang w:eastAsia="ja-JP"/>
        </w:rPr>
        <w:br w:type="page"/>
      </w:r>
    </w:p>
    <w:p w14:paraId="2E0B1C7F" w14:textId="77777777" w:rsidR="004A2F2E" w:rsidRDefault="004A2F2E" w:rsidP="004A2F2E">
      <w:pPr>
        <w:widowControl w:val="0"/>
        <w:autoSpaceDE w:val="0"/>
        <w:autoSpaceDN w:val="0"/>
        <w:adjustRightInd w:val="0"/>
        <w:ind w:right="57"/>
        <w:jc w:val="center"/>
        <w:rPr>
          <w:rFonts w:ascii="Open Sans" w:hAnsi="Open Sans" w:cs="Lucida Grande"/>
          <w:b/>
          <w:color w:val="008000"/>
          <w:sz w:val="28"/>
          <w:lang w:eastAsia="ja-JP"/>
        </w:rPr>
      </w:pPr>
      <w:r>
        <w:rPr>
          <w:rFonts w:ascii="Open Sans" w:hAnsi="Open Sans" w:cs="Lucida Grande"/>
          <w:b/>
          <w:noProof/>
          <w:color w:val="008000"/>
          <w:sz w:val="28"/>
        </w:rPr>
        <mc:AlternateContent>
          <mc:Choice Requires="wps">
            <w:drawing>
              <wp:anchor distT="0" distB="0" distL="114300" distR="114300" simplePos="0" relativeHeight="251672576" behindDoc="0" locked="0" layoutInCell="1" allowOverlap="1" wp14:anchorId="7BB9935B" wp14:editId="1956F6DB">
                <wp:simplePos x="0" y="0"/>
                <wp:positionH relativeFrom="column">
                  <wp:posOffset>-325755</wp:posOffset>
                </wp:positionH>
                <wp:positionV relativeFrom="paragraph">
                  <wp:posOffset>17145</wp:posOffset>
                </wp:positionV>
                <wp:extent cx="6743700" cy="2514600"/>
                <wp:effectExtent l="0" t="0" r="38100" b="25400"/>
                <wp:wrapSquare wrapText="bothSides"/>
                <wp:docPr id="24" name="Casella di testo 24"/>
                <wp:cNvGraphicFramePr/>
                <a:graphic xmlns:a="http://schemas.openxmlformats.org/drawingml/2006/main">
                  <a:graphicData uri="http://schemas.microsoft.com/office/word/2010/wordprocessingShape">
                    <wps:wsp>
                      <wps:cNvSpPr txBox="1"/>
                      <wps:spPr>
                        <a:xfrm>
                          <a:off x="0" y="0"/>
                          <a:ext cx="6743700" cy="2514600"/>
                        </a:xfrm>
                        <a:prstGeom prst="rect">
                          <a:avLst/>
                        </a:prstGeom>
                        <a:solidFill>
                          <a:srgbClr val="80FF00"/>
                        </a:solidFill>
                        <a:ln>
                          <a:solidFill>
                            <a:srgbClr val="80FF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3A3535" w14:textId="77777777" w:rsidR="008C615E" w:rsidRDefault="008C615E" w:rsidP="004A2F2E">
                            <w:pPr>
                              <w:widowControl w:val="0"/>
                              <w:autoSpaceDE w:val="0"/>
                              <w:autoSpaceDN w:val="0"/>
                              <w:adjustRightInd w:val="0"/>
                              <w:ind w:right="57"/>
                              <w:jc w:val="center"/>
                              <w:rPr>
                                <w:rFonts w:ascii="Century Gothic" w:hAnsi="Century Gothic" w:cs="Lucida Grande"/>
                                <w:b/>
                                <w:sz w:val="32"/>
                                <w:lang w:eastAsia="ja-JP"/>
                              </w:rPr>
                            </w:pPr>
                            <w:r w:rsidRPr="0043212B">
                              <w:rPr>
                                <w:rFonts w:ascii="Century Gothic" w:hAnsi="Century Gothic" w:cs="Lucida Grande"/>
                                <w:b/>
                                <w:sz w:val="32"/>
                                <w:lang w:eastAsia="ja-JP"/>
                              </w:rPr>
                              <w:t>3. I GESTI E LE RELAZIONI PER NUTRIRE LA FEDE</w:t>
                            </w:r>
                          </w:p>
                          <w:p w14:paraId="7C181E13" w14:textId="77777777" w:rsidR="008C615E" w:rsidRPr="0043212B" w:rsidRDefault="008C615E" w:rsidP="004A2F2E">
                            <w:pPr>
                              <w:widowControl w:val="0"/>
                              <w:autoSpaceDE w:val="0"/>
                              <w:autoSpaceDN w:val="0"/>
                              <w:adjustRightInd w:val="0"/>
                              <w:ind w:right="57"/>
                              <w:jc w:val="center"/>
                              <w:rPr>
                                <w:rFonts w:ascii="Century Gothic" w:hAnsi="Century Gothic" w:cs="Lucida Grande"/>
                                <w:b/>
                                <w:sz w:val="32"/>
                                <w:lang w:eastAsia="ja-JP"/>
                              </w:rPr>
                            </w:pPr>
                          </w:p>
                          <w:p w14:paraId="4446A75A" w14:textId="77777777" w:rsidR="008C615E" w:rsidRPr="0043212B" w:rsidRDefault="008C615E" w:rsidP="004A2F2E">
                            <w:pPr>
                              <w:ind w:right="57"/>
                              <w:jc w:val="both"/>
                              <w:rPr>
                                <w:rFonts w:ascii="Century Gothic" w:hAnsi="Century Gothic"/>
                                <w:sz w:val="32"/>
                              </w:rPr>
                            </w:pPr>
                            <w:r w:rsidRPr="0043212B">
                              <w:rPr>
                                <w:rFonts w:ascii="Century Gothic" w:hAnsi="Century Gothic"/>
                                <w:sz w:val="32"/>
                              </w:rPr>
                              <w:t>In questa parte suggeriamo gesti da fare, attività, attenzioni da avere. È la cura per la vita fraterna.</w:t>
                            </w:r>
                          </w:p>
                          <w:p w14:paraId="658F09A0" w14:textId="77777777" w:rsidR="008C615E" w:rsidRPr="0043212B" w:rsidRDefault="008C615E" w:rsidP="004A2F2E">
                            <w:pPr>
                              <w:ind w:right="57"/>
                              <w:jc w:val="both"/>
                              <w:rPr>
                                <w:rFonts w:ascii="Century Gothic" w:hAnsi="Century Gothic"/>
                                <w:sz w:val="32"/>
                              </w:rPr>
                            </w:pPr>
                            <w:r w:rsidRPr="0043212B">
                              <w:rPr>
                                <w:rFonts w:ascii="Century Gothic" w:hAnsi="Century Gothic"/>
                                <w:sz w:val="32"/>
                              </w:rPr>
                              <w:t>I gesti e le relazioni ci introducono dentro la nostra storia e dentro la Storia che Dio fa con noi.</w:t>
                            </w:r>
                          </w:p>
                          <w:p w14:paraId="3B71287A" w14:textId="77777777" w:rsidR="008C615E" w:rsidRPr="0043212B" w:rsidRDefault="008C615E" w:rsidP="004A2F2E">
                            <w:pPr>
                              <w:ind w:right="57"/>
                              <w:jc w:val="both"/>
                              <w:rPr>
                                <w:rFonts w:ascii="Century Gothic" w:hAnsi="Century Gothic"/>
                                <w:sz w:val="32"/>
                              </w:rPr>
                            </w:pPr>
                            <w:r w:rsidRPr="0043212B">
                              <w:rPr>
                                <w:rFonts w:ascii="Century Gothic" w:hAnsi="Century Gothic"/>
                                <w:sz w:val="32"/>
                              </w:rPr>
                              <w:t xml:space="preserve">Ci lasciamo accompagnare dai gesti della quotidianità nei quali proviamo a riconoscere le tracce di Dio, riscoprendo il sapore della fede.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4" o:spid="_x0000_s1028" type="#_x0000_t202" style="position:absolute;left:0;text-align:left;margin-left:-25.6pt;margin-top:1.35pt;width:531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" fillcolor="#80ff00" strokecolor="#80ff00">
                <v:textbox>
                  <w:txbxContent>
                    <w:p w14:paraId="483A3535" w14:textId="77777777" w:rsidR="008C615E" w:rsidRDefault="008C615E" w:rsidP="004A2F2E">
                      <w:pPr>
                        <w:widowControl w:val="0"/>
                        <w:autoSpaceDE w:val="0"/>
                        <w:autoSpaceDN w:val="0"/>
                        <w:adjustRightInd w:val="0"/>
                        <w:ind w:right="57"/>
                        <w:jc w:val="center"/>
                        <w:rPr>
                          <w:rFonts w:ascii="Century Gothic" w:hAnsi="Century Gothic" w:cs="Lucida Grande"/>
                          <w:b/>
                          <w:sz w:val="32"/>
                          <w:lang w:eastAsia="ja-JP"/>
                        </w:rPr>
                      </w:pPr>
                      <w:r w:rsidRPr="0043212B">
                        <w:rPr>
                          <w:rFonts w:ascii="Century Gothic" w:hAnsi="Century Gothic" w:cs="Lucida Grande"/>
                          <w:b/>
                          <w:sz w:val="32"/>
                          <w:lang w:eastAsia="ja-JP"/>
                        </w:rPr>
                        <w:t>3. I GESTI E LE RELAZIONI PER NUTRIRE LA FEDE</w:t>
                      </w:r>
                    </w:p>
                    <w:p w14:paraId="7C181E13" w14:textId="77777777" w:rsidR="008C615E" w:rsidRPr="0043212B" w:rsidRDefault="008C615E" w:rsidP="004A2F2E">
                      <w:pPr>
                        <w:widowControl w:val="0"/>
                        <w:autoSpaceDE w:val="0"/>
                        <w:autoSpaceDN w:val="0"/>
                        <w:adjustRightInd w:val="0"/>
                        <w:ind w:right="57"/>
                        <w:jc w:val="center"/>
                        <w:rPr>
                          <w:rFonts w:ascii="Century Gothic" w:hAnsi="Century Gothic" w:cs="Lucida Grande"/>
                          <w:b/>
                          <w:sz w:val="32"/>
                          <w:lang w:eastAsia="ja-JP"/>
                        </w:rPr>
                      </w:pPr>
                    </w:p>
                    <w:p w14:paraId="4446A75A" w14:textId="77777777" w:rsidR="008C615E" w:rsidRPr="0043212B" w:rsidRDefault="008C615E" w:rsidP="004A2F2E">
                      <w:pPr>
                        <w:ind w:right="57"/>
                        <w:jc w:val="both"/>
                        <w:rPr>
                          <w:rFonts w:ascii="Century Gothic" w:hAnsi="Century Gothic"/>
                          <w:sz w:val="32"/>
                        </w:rPr>
                      </w:pPr>
                      <w:r w:rsidRPr="0043212B">
                        <w:rPr>
                          <w:rFonts w:ascii="Century Gothic" w:hAnsi="Century Gothic"/>
                          <w:sz w:val="32"/>
                        </w:rPr>
                        <w:t>In questa parte suggeriamo gesti da fare, attività, attenzioni da avere. È la cura per la vita fraterna.</w:t>
                      </w:r>
                    </w:p>
                    <w:p w14:paraId="658F09A0" w14:textId="77777777" w:rsidR="008C615E" w:rsidRPr="0043212B" w:rsidRDefault="008C615E" w:rsidP="004A2F2E">
                      <w:pPr>
                        <w:ind w:right="57"/>
                        <w:jc w:val="both"/>
                        <w:rPr>
                          <w:rFonts w:ascii="Century Gothic" w:hAnsi="Century Gothic"/>
                          <w:sz w:val="32"/>
                        </w:rPr>
                      </w:pPr>
                      <w:r w:rsidRPr="0043212B">
                        <w:rPr>
                          <w:rFonts w:ascii="Century Gothic" w:hAnsi="Century Gothic"/>
                          <w:sz w:val="32"/>
                        </w:rPr>
                        <w:t>I gesti e le relazioni ci introducono dentro la nostra storia e dentro la Storia che Dio fa con noi.</w:t>
                      </w:r>
                    </w:p>
                    <w:p w14:paraId="3B71287A" w14:textId="77777777" w:rsidR="008C615E" w:rsidRPr="0043212B" w:rsidRDefault="008C615E" w:rsidP="004A2F2E">
                      <w:pPr>
                        <w:ind w:right="57"/>
                        <w:jc w:val="both"/>
                        <w:rPr>
                          <w:rFonts w:ascii="Century Gothic" w:hAnsi="Century Gothic"/>
                          <w:sz w:val="32"/>
                        </w:rPr>
                      </w:pPr>
                      <w:r w:rsidRPr="0043212B">
                        <w:rPr>
                          <w:rFonts w:ascii="Century Gothic" w:hAnsi="Century Gothic"/>
                          <w:sz w:val="32"/>
                        </w:rPr>
                        <w:t xml:space="preserve">Ci lasciamo accompagnare dai gesti della quotidianità nei quali proviamo a riconoscere le tracce di Dio, riscoprendo il sapore della fede. </w:t>
                      </w:r>
                    </w:p>
                  </w:txbxContent>
                </v:textbox>
                <w10:wrap type="square"/>
              </v:shape>
            </w:pict>
          </mc:Fallback>
        </mc:AlternateContent>
      </w:r>
    </w:p>
    <w:p w14:paraId="7B50EDFA" w14:textId="77777777" w:rsidR="004A2F2E" w:rsidRPr="00296006" w:rsidRDefault="004A2F2E" w:rsidP="004A2F2E">
      <w:pPr>
        <w:jc w:val="both"/>
        <w:rPr>
          <w:rFonts w:ascii="Open Sans" w:eastAsia="Times New Roman" w:hAnsi="Open Sans"/>
        </w:rPr>
      </w:pPr>
    </w:p>
    <w:p w14:paraId="6AC698B6" w14:textId="77777777" w:rsidR="004A2F2E" w:rsidRPr="00594F8F" w:rsidRDefault="004A2F2E" w:rsidP="004A2F2E">
      <w:pPr>
        <w:pStyle w:val="Paragrafoelenco"/>
        <w:numPr>
          <w:ilvl w:val="0"/>
          <w:numId w:val="8"/>
        </w:numPr>
        <w:ind w:left="0" w:right="57"/>
        <w:jc w:val="both"/>
        <w:rPr>
          <w:rFonts w:ascii="Open Sans" w:hAnsi="Open Sans"/>
          <w:b/>
          <w:smallCaps/>
        </w:rPr>
      </w:pPr>
      <w:r w:rsidRPr="00594F8F">
        <w:rPr>
          <w:rFonts w:ascii="Open Sans" w:hAnsi="Open Sans"/>
          <w:b/>
          <w:bCs/>
          <w:iCs/>
          <w:smallCaps/>
        </w:rPr>
        <w:t>Il pane per tutto il tempo di Quaresima</w:t>
      </w:r>
    </w:p>
    <w:p w14:paraId="5FDD78EC" w14:textId="77777777" w:rsidR="004A2F2E" w:rsidRPr="000A5F64" w:rsidRDefault="004A2F2E" w:rsidP="004A2F2E">
      <w:pPr>
        <w:ind w:right="57"/>
        <w:jc w:val="both"/>
        <w:rPr>
          <w:rFonts w:ascii="Open Sans" w:hAnsi="Open Sans"/>
        </w:rPr>
      </w:pPr>
      <w:r w:rsidRPr="000A5F64">
        <w:rPr>
          <w:rFonts w:ascii="Open Sans" w:hAnsi="Open Sans"/>
        </w:rPr>
        <w:t>In questo tempo particolare in cui “stiamo a casa”, come cristiani di Torino (ma non solo) possiamo riscoprire la vicinanza di Gesù che #restaacasaconnoi  attraverso l’ascolto della Parola di Dio, nella preghiera e nei gesti di attenzione gli uni per gli altri, ma non possiamo gustare l’Eucaristia. E allora, vi proponiamo di raccogliervi, grandi e piccoli,  di unire le forze e di fare il pane.</w:t>
      </w:r>
    </w:p>
    <w:p w14:paraId="4E74EAD9" w14:textId="77777777" w:rsidR="004A2F2E" w:rsidRPr="000A5F64" w:rsidRDefault="004A2F2E" w:rsidP="004A2F2E">
      <w:pPr>
        <w:ind w:right="57"/>
        <w:jc w:val="both"/>
        <w:rPr>
          <w:rFonts w:ascii="Open Sans" w:hAnsi="Open Sans"/>
        </w:rPr>
      </w:pPr>
      <w:r w:rsidRPr="000A5F64">
        <w:rPr>
          <w:rFonts w:ascii="Open Sans" w:hAnsi="Open Sans"/>
        </w:rPr>
        <w:t xml:space="preserve">Impastare farina, acqua, lievito, sale; mettere le mani in pasta; attendere con pazienza che lieviti e accendere il forno; dare all’impasto la forma dei pani, può diventare un tempo per dire grazie a Dio per quanto ci dona e per dirsi grazie l’uno per l’altro. </w:t>
      </w:r>
    </w:p>
    <w:p w14:paraId="76625CFF" w14:textId="77777777" w:rsidR="004A2F2E" w:rsidRDefault="004A2F2E" w:rsidP="004A2F2E">
      <w:pPr>
        <w:ind w:right="57"/>
        <w:jc w:val="both"/>
        <w:rPr>
          <w:rFonts w:ascii="Open Sans" w:hAnsi="Open Sans"/>
        </w:rPr>
      </w:pPr>
      <w:r w:rsidRPr="000A5F64">
        <w:rPr>
          <w:rFonts w:ascii="Open Sans" w:hAnsi="Open Sans"/>
        </w:rPr>
        <w:t>In queste settimane possiamo compiere questo gesto in famiglia e poi donarcelo come segno di benedizione della terra, del nostro lavoro, e come benedizione del Signore.</w:t>
      </w:r>
    </w:p>
    <w:p w14:paraId="36969E7E" w14:textId="77777777" w:rsidR="004A2F2E" w:rsidRDefault="004A2F2E" w:rsidP="004A2F2E">
      <w:pPr>
        <w:ind w:right="57"/>
        <w:jc w:val="both"/>
        <w:rPr>
          <w:rFonts w:ascii="Open Sans" w:hAnsi="Open Sans"/>
        </w:rPr>
      </w:pPr>
    </w:p>
    <w:p w14:paraId="4B4B2B5A" w14:textId="6CA0C33F" w:rsidR="004A2F2E" w:rsidRPr="00354D2E" w:rsidRDefault="00D0378B" w:rsidP="004A2F2E">
      <w:pPr>
        <w:pStyle w:val="Paragrafoelenco"/>
        <w:widowControl w:val="0"/>
        <w:numPr>
          <w:ilvl w:val="0"/>
          <w:numId w:val="8"/>
        </w:numPr>
        <w:autoSpaceDE w:val="0"/>
        <w:autoSpaceDN w:val="0"/>
        <w:adjustRightInd w:val="0"/>
        <w:ind w:left="0" w:right="57"/>
        <w:jc w:val="both"/>
        <w:rPr>
          <w:rFonts w:ascii="Lucida Grande" w:hAnsi="Lucida Grande" w:cs="Lucida Grande"/>
          <w:b/>
          <w:bCs/>
          <w:lang w:eastAsia="ja-JP"/>
        </w:rPr>
      </w:pPr>
      <w:r>
        <w:rPr>
          <w:rFonts w:ascii="Open Sans" w:hAnsi="Open Sans"/>
          <w:b/>
          <w:bCs/>
          <w:iCs/>
          <w:smallCaps/>
        </w:rPr>
        <w:t>Fiori</w:t>
      </w:r>
      <w:r w:rsidR="004A2F2E">
        <w:rPr>
          <w:rFonts w:ascii="Open Sans" w:hAnsi="Open Sans"/>
          <w:b/>
          <w:bCs/>
          <w:iCs/>
          <w:smallCaps/>
        </w:rPr>
        <w:t>…per camminare verso la Pasqua</w:t>
      </w:r>
    </w:p>
    <w:p w14:paraId="261CEED5" w14:textId="77777777" w:rsidR="00904C51" w:rsidRDefault="00904C51" w:rsidP="00904C51">
      <w:pPr>
        <w:jc w:val="both"/>
        <w:rPr>
          <w:rFonts w:ascii="Open Sans" w:hAnsi="Open Sans" w:cs="OpenSans"/>
        </w:rPr>
      </w:pPr>
      <w:r w:rsidRPr="00904C51">
        <w:rPr>
          <w:rFonts w:ascii="Open Sans" w:hAnsi="Open Sans" w:cs="OpenSans"/>
        </w:rPr>
        <w:t xml:space="preserve">Continuiamo il nostro cammino verso la Pasqua con un altro piccolo segno che ci aiuterà a ricordare il vangelo di oggi. Gesù risuscita l’amico Lazzaro. Attraverso questo gesto Gesù vuole parlarci del suo dono immenso, che è per tutti noi: una vita bellissima che non avrà mai fine! </w:t>
      </w:r>
    </w:p>
    <w:p w14:paraId="7B90A9F7" w14:textId="4FFA1FA7" w:rsidR="00904C51" w:rsidRPr="00904C51" w:rsidRDefault="000870FD" w:rsidP="00904C51">
      <w:pPr>
        <w:jc w:val="both"/>
        <w:rPr>
          <w:rFonts w:ascii="Open Sans" w:hAnsi="Open Sans" w:cs="OpenSans"/>
        </w:rPr>
      </w:pPr>
      <w:r>
        <w:rPr>
          <w:rFonts w:ascii="Open Sans" w:hAnsi="Open Sans" w:cs="OpenSans"/>
        </w:rPr>
        <w:t>Possiamo costruire</w:t>
      </w:r>
      <w:r w:rsidR="00904C51" w:rsidRPr="00904C51">
        <w:rPr>
          <w:rFonts w:ascii="Open Sans" w:hAnsi="Open Sans" w:cs="OpenSans"/>
        </w:rPr>
        <w:t xml:space="preserve"> dei fiori di carta colorata (carta crespa, carta velina, carta di giornale, cartoncino, fondi di bottiglia… usiamo la fantasia! Volendo, possiamo anche semplicemente disegnarli, colorarli e ritagliarli). Collochiamoli lungo la strada di </w:t>
      </w:r>
      <w:r>
        <w:rPr>
          <w:rFonts w:ascii="Open Sans" w:hAnsi="Open Sans" w:cs="OpenSans"/>
        </w:rPr>
        <w:t xml:space="preserve">terra e </w:t>
      </w:r>
      <w:r w:rsidR="00904C51" w:rsidRPr="00904C51">
        <w:rPr>
          <w:rFonts w:ascii="Open Sans" w:hAnsi="Open Sans" w:cs="OpenSans"/>
        </w:rPr>
        <w:t>fango che abbiamo fatto la scorsa settimana, facendola fiorire con mille colori. Una raccomandazione: non incolliamo i fiori, ma semplicemente appoggiamoli. Più avanti scopriremo il perché. Buon lavoro!</w:t>
      </w:r>
      <w:r w:rsidR="00AA3D57" w:rsidRPr="00AA3D57">
        <w:rPr>
          <w:rFonts w:ascii="Open Sans" w:hAnsi="Open Sans"/>
          <w:noProof/>
        </w:rPr>
        <w:t xml:space="preserve"> </w:t>
      </w:r>
      <w:r w:rsidR="00AA3D57" w:rsidRPr="005E41F5">
        <w:rPr>
          <w:rFonts w:ascii="Open Sans" w:hAnsi="Open Sans"/>
          <w:noProof/>
        </w:rPr>
        <mc:AlternateContent>
          <mc:Choice Requires="wps">
            <w:drawing>
              <wp:anchor distT="0" distB="0" distL="114300" distR="114300" simplePos="0" relativeHeight="251706368" behindDoc="0" locked="0" layoutInCell="1" allowOverlap="1" wp14:anchorId="04E41D8A" wp14:editId="3E4DF699">
                <wp:simplePos x="0" y="0"/>
                <wp:positionH relativeFrom="column">
                  <wp:posOffset>6684010</wp:posOffset>
                </wp:positionH>
                <wp:positionV relativeFrom="paragraph">
                  <wp:posOffset>-7672070</wp:posOffset>
                </wp:positionV>
                <wp:extent cx="237490" cy="10607040"/>
                <wp:effectExtent l="50800" t="25400" r="67310" b="111760"/>
                <wp:wrapThrough wrapText="bothSides">
                  <wp:wrapPolygon edited="0">
                    <wp:start x="-4620" y="-52"/>
                    <wp:lineTo x="-4620" y="21776"/>
                    <wp:lineTo x="25412" y="21776"/>
                    <wp:lineTo x="25412" y="-52"/>
                    <wp:lineTo x="-4620" y="-52"/>
                  </wp:wrapPolygon>
                </wp:wrapThrough>
                <wp:docPr id="37" name="Rettangolo 37"/>
                <wp:cNvGraphicFramePr/>
                <a:graphic xmlns:a="http://schemas.openxmlformats.org/drawingml/2006/main">
                  <a:graphicData uri="http://schemas.microsoft.com/office/word/2010/wordprocessingShape">
                    <wps:wsp>
                      <wps:cNvSpPr/>
                      <wps:spPr>
                        <a:xfrm>
                          <a:off x="0" y="0"/>
                          <a:ext cx="237490" cy="10607040"/>
                        </a:xfrm>
                        <a:prstGeom prst="rect">
                          <a:avLst/>
                        </a:prstGeom>
                        <a:solidFill>
                          <a:srgbClr val="80FF00"/>
                        </a:solidFill>
                        <a:ln>
                          <a:solidFill>
                            <a:srgbClr val="80FF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37" o:spid="_x0000_s1026" style="position:absolute;margin-left:526.3pt;margin-top:-604.05pt;width:18.7pt;height:83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" fillcolor="#80ff00" strokecolor="#80ff00">
                <v:shadow on="t" opacity="22937f" mv:blur="40000f" origin=",.5" offset="0,23000emu"/>
                <w10:wrap type="through"/>
              </v:rect>
            </w:pict>
          </mc:Fallback>
        </mc:AlternateContent>
      </w:r>
    </w:p>
    <w:p w14:paraId="77D563C2" w14:textId="77777777" w:rsidR="00904C51" w:rsidRPr="00904C51" w:rsidRDefault="00904C51" w:rsidP="00904C51">
      <w:pPr>
        <w:jc w:val="both"/>
        <w:rPr>
          <w:rFonts w:ascii="Open Sans" w:hAnsi="Open Sans" w:cs="OpenSans"/>
        </w:rPr>
      </w:pPr>
      <w:r w:rsidRPr="00904C51">
        <w:rPr>
          <w:rFonts w:ascii="Open Sans" w:hAnsi="Open Sans" w:cs="OpenSans"/>
        </w:rPr>
        <w:t>P.s. Trovate qui di seguito due immagini che mostrano due possibili modi di realizzare dei bei fiori.</w:t>
      </w:r>
    </w:p>
    <w:p w14:paraId="50611392" w14:textId="77777777" w:rsidR="00904C51" w:rsidRPr="00904C51" w:rsidRDefault="00904C51" w:rsidP="00904C51">
      <w:pPr>
        <w:jc w:val="both"/>
        <w:rPr>
          <w:rFonts w:ascii="Open Sans" w:hAnsi="Open Sans" w:cs="OpenSans"/>
        </w:rPr>
      </w:pPr>
    </w:p>
    <w:p w14:paraId="373898E3" w14:textId="77777777" w:rsidR="00904C51" w:rsidRPr="00904C51" w:rsidRDefault="00904C51" w:rsidP="00904C51">
      <w:pPr>
        <w:jc w:val="both"/>
        <w:rPr>
          <w:rFonts w:ascii="Open Sans" w:hAnsi="Open Sans" w:cs="OpenSans"/>
        </w:rPr>
      </w:pPr>
    </w:p>
    <w:p w14:paraId="114E15EF" w14:textId="77777777" w:rsidR="00904C51" w:rsidRPr="000870FD" w:rsidRDefault="00904C51" w:rsidP="000870FD">
      <w:pPr>
        <w:ind w:left="360"/>
        <w:rPr>
          <w:rFonts w:ascii="Open Sans" w:hAnsi="Open Sans"/>
        </w:rPr>
      </w:pPr>
      <w:r w:rsidRPr="00BF3B1F">
        <w:rPr>
          <w:noProof/>
        </w:rPr>
        <w:drawing>
          <wp:anchor distT="0" distB="0" distL="114300" distR="114300" simplePos="0" relativeHeight="251697152" behindDoc="1" locked="0" layoutInCell="1" allowOverlap="1" wp14:anchorId="7BAC20A7" wp14:editId="156D94AA">
            <wp:simplePos x="0" y="0"/>
            <wp:positionH relativeFrom="column">
              <wp:posOffset>1151255</wp:posOffset>
            </wp:positionH>
            <wp:positionV relativeFrom="paragraph">
              <wp:posOffset>3175</wp:posOffset>
            </wp:positionV>
            <wp:extent cx="3397885" cy="2237740"/>
            <wp:effectExtent l="19050" t="0" r="0" b="0"/>
            <wp:wrapTight wrapText="bothSides">
              <wp:wrapPolygon edited="0">
                <wp:start x="-121" y="0"/>
                <wp:lineTo x="-121" y="21330"/>
                <wp:lineTo x="21556" y="21330"/>
                <wp:lineTo x="21556" y="0"/>
                <wp:lineTo x="-121" y="0"/>
              </wp:wrapPolygon>
            </wp:wrapTight>
            <wp:docPr id="2" name="Immagine 2" descr="C:\Users\Paolo\Downloads\samarita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olo\Downloads\samaritana 2.jpg"/>
                    <pic:cNvPicPr>
                      <a:picLocks noChangeAspect="1" noChangeArrowheads="1"/>
                    </pic:cNvPicPr>
                  </pic:nvPicPr>
                  <pic:blipFill>
                    <a:blip r:embed="rId17" cstate="print"/>
                    <a:srcRect/>
                    <a:stretch>
                      <a:fillRect/>
                    </a:stretch>
                  </pic:blipFill>
                  <pic:spPr bwMode="auto">
                    <a:xfrm>
                      <a:off x="0" y="0"/>
                      <a:ext cx="3397885" cy="2237740"/>
                    </a:xfrm>
                    <a:prstGeom prst="rect">
                      <a:avLst/>
                    </a:prstGeom>
                    <a:noFill/>
                    <a:ln w="9525">
                      <a:noFill/>
                      <a:miter lim="800000"/>
                      <a:headEnd/>
                      <a:tailEnd/>
                    </a:ln>
                  </pic:spPr>
                </pic:pic>
              </a:graphicData>
            </a:graphic>
          </wp:anchor>
        </w:drawing>
      </w:r>
      <w:r w:rsidRPr="00BF3B1F">
        <w:rPr>
          <w:noProof/>
        </w:rPr>
        <w:drawing>
          <wp:anchor distT="0" distB="0" distL="114300" distR="114300" simplePos="0" relativeHeight="251698176" behindDoc="1" locked="0" layoutInCell="1" allowOverlap="1" wp14:anchorId="27ED0A1D" wp14:editId="4BA9B188">
            <wp:simplePos x="0" y="0"/>
            <wp:positionH relativeFrom="column">
              <wp:posOffset>1859280</wp:posOffset>
            </wp:positionH>
            <wp:positionV relativeFrom="paragraph">
              <wp:posOffset>2746375</wp:posOffset>
            </wp:positionV>
            <wp:extent cx="2204085" cy="2935605"/>
            <wp:effectExtent l="19050" t="0" r="5715" b="0"/>
            <wp:wrapTight wrapText="bothSides">
              <wp:wrapPolygon edited="0">
                <wp:start x="-187" y="0"/>
                <wp:lineTo x="-187" y="21446"/>
                <wp:lineTo x="21656" y="21446"/>
                <wp:lineTo x="21656" y="0"/>
                <wp:lineTo x="-187" y="0"/>
              </wp:wrapPolygon>
            </wp:wrapTight>
            <wp:docPr id="34" name="Immagine 34" descr="C:\Users\Paolo\Downloads\IMG_20200324_13420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o\Downloads\IMG_20200324_134203654.jpg"/>
                    <pic:cNvPicPr>
                      <a:picLocks noChangeAspect="1" noChangeArrowheads="1"/>
                    </pic:cNvPicPr>
                  </pic:nvPicPr>
                  <pic:blipFill>
                    <a:blip r:embed="rId18" cstate="print"/>
                    <a:srcRect/>
                    <a:stretch>
                      <a:fillRect/>
                    </a:stretch>
                  </pic:blipFill>
                  <pic:spPr bwMode="auto">
                    <a:xfrm>
                      <a:off x="0" y="0"/>
                      <a:ext cx="2204085" cy="2935605"/>
                    </a:xfrm>
                    <a:prstGeom prst="rect">
                      <a:avLst/>
                    </a:prstGeom>
                    <a:noFill/>
                    <a:ln w="9525">
                      <a:noFill/>
                      <a:miter lim="800000"/>
                      <a:headEnd/>
                      <a:tailEnd/>
                    </a:ln>
                  </pic:spPr>
                </pic:pic>
              </a:graphicData>
            </a:graphic>
          </wp:anchor>
        </w:drawing>
      </w:r>
    </w:p>
    <w:p w14:paraId="3E0F4607" w14:textId="77777777" w:rsidR="004A2F2E" w:rsidRPr="00354D2E" w:rsidRDefault="004A2F2E" w:rsidP="004A2F2E">
      <w:pPr>
        <w:ind w:right="57"/>
        <w:jc w:val="both"/>
        <w:rPr>
          <w:rFonts w:ascii="Open Sans" w:hAnsi="Open Sans"/>
          <w:b/>
          <w:smallCaps/>
        </w:rPr>
      </w:pPr>
    </w:p>
    <w:p w14:paraId="6AFE48D7" w14:textId="77777777" w:rsidR="004A2F2E" w:rsidRDefault="004A2F2E" w:rsidP="004A2F2E">
      <w:pPr>
        <w:ind w:right="57"/>
        <w:jc w:val="both"/>
        <w:rPr>
          <w:rFonts w:ascii="Open Sans" w:hAnsi="Open Sans"/>
        </w:rPr>
      </w:pPr>
      <w:r w:rsidRPr="005E41F5">
        <w:rPr>
          <w:rFonts w:ascii="Open Sans" w:hAnsi="Open Sans"/>
          <w:noProof/>
        </w:rPr>
        <mc:AlternateContent>
          <mc:Choice Requires="wps">
            <w:drawing>
              <wp:anchor distT="0" distB="0" distL="114300" distR="114300" simplePos="0" relativeHeight="251678720" behindDoc="0" locked="0" layoutInCell="1" allowOverlap="1" wp14:anchorId="3848FF82" wp14:editId="637EF0CC">
                <wp:simplePos x="0" y="0"/>
                <wp:positionH relativeFrom="column">
                  <wp:posOffset>6684010</wp:posOffset>
                </wp:positionH>
                <wp:positionV relativeFrom="paragraph">
                  <wp:posOffset>-9332595</wp:posOffset>
                </wp:positionV>
                <wp:extent cx="237490" cy="10607040"/>
                <wp:effectExtent l="50800" t="25400" r="67310" b="111760"/>
                <wp:wrapThrough wrapText="bothSides">
                  <wp:wrapPolygon edited="0">
                    <wp:start x="-4620" y="-52"/>
                    <wp:lineTo x="-4620" y="21776"/>
                    <wp:lineTo x="25412" y="21776"/>
                    <wp:lineTo x="25412" y="-52"/>
                    <wp:lineTo x="-4620" y="-52"/>
                  </wp:wrapPolygon>
                </wp:wrapThrough>
                <wp:docPr id="11" name="Rettangolo 11"/>
                <wp:cNvGraphicFramePr/>
                <a:graphic xmlns:a="http://schemas.openxmlformats.org/drawingml/2006/main">
                  <a:graphicData uri="http://schemas.microsoft.com/office/word/2010/wordprocessingShape">
                    <wps:wsp>
                      <wps:cNvSpPr/>
                      <wps:spPr>
                        <a:xfrm>
                          <a:off x="0" y="0"/>
                          <a:ext cx="237490" cy="10607040"/>
                        </a:xfrm>
                        <a:prstGeom prst="rect">
                          <a:avLst/>
                        </a:prstGeom>
                        <a:solidFill>
                          <a:srgbClr val="80FF00"/>
                        </a:solidFill>
                        <a:ln>
                          <a:solidFill>
                            <a:srgbClr val="80FF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11" o:spid="_x0000_s1026" style="position:absolute;margin-left:526.3pt;margin-top:-734.8pt;width:18.7pt;height:83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" fillcolor="#80ff00" strokecolor="#80ff00">
                <v:shadow on="t" opacity="22937f" mv:blur="40000f" origin=",.5" offset="0,23000emu"/>
                <w10:wrap type="through"/>
              </v:rect>
            </w:pict>
          </mc:Fallback>
        </mc:AlternateContent>
      </w:r>
    </w:p>
    <w:p w14:paraId="383D5931" w14:textId="77777777" w:rsidR="004A2F2E" w:rsidRPr="005E41F5" w:rsidRDefault="004A2F2E" w:rsidP="004A2F2E">
      <w:pPr>
        <w:jc w:val="both"/>
        <w:rPr>
          <w:rFonts w:ascii="Open Sans" w:hAnsi="Open Sans"/>
        </w:rPr>
      </w:pPr>
      <w:r w:rsidRPr="005E41F5">
        <w:rPr>
          <w:rFonts w:ascii="Open Sans" w:hAnsi="Open Sans"/>
          <w:noProof/>
        </w:rPr>
        <mc:AlternateContent>
          <mc:Choice Requires="wps">
            <w:drawing>
              <wp:anchor distT="0" distB="0" distL="114300" distR="114300" simplePos="0" relativeHeight="251665408" behindDoc="0" locked="0" layoutInCell="1" allowOverlap="1" wp14:anchorId="17E8A265" wp14:editId="52AABFD4">
                <wp:simplePos x="0" y="0"/>
                <wp:positionH relativeFrom="column">
                  <wp:posOffset>6684010</wp:posOffset>
                </wp:positionH>
                <wp:positionV relativeFrom="paragraph">
                  <wp:posOffset>-1551940</wp:posOffset>
                </wp:positionV>
                <wp:extent cx="237490" cy="10607040"/>
                <wp:effectExtent l="50800" t="25400" r="67310" b="111760"/>
                <wp:wrapThrough wrapText="bothSides">
                  <wp:wrapPolygon edited="0">
                    <wp:start x="-4620" y="-52"/>
                    <wp:lineTo x="-4620" y="21776"/>
                    <wp:lineTo x="25412" y="21776"/>
                    <wp:lineTo x="25412" y="-52"/>
                    <wp:lineTo x="-4620" y="-52"/>
                  </wp:wrapPolygon>
                </wp:wrapThrough>
                <wp:docPr id="18" name="Rettangolo 18"/>
                <wp:cNvGraphicFramePr/>
                <a:graphic xmlns:a="http://schemas.openxmlformats.org/drawingml/2006/main">
                  <a:graphicData uri="http://schemas.microsoft.com/office/word/2010/wordprocessingShape">
                    <wps:wsp>
                      <wps:cNvSpPr/>
                      <wps:spPr>
                        <a:xfrm>
                          <a:off x="0" y="0"/>
                          <a:ext cx="237490" cy="10607040"/>
                        </a:xfrm>
                        <a:prstGeom prst="rect">
                          <a:avLst/>
                        </a:prstGeom>
                        <a:solidFill>
                          <a:srgbClr val="80FF00"/>
                        </a:solidFill>
                        <a:ln>
                          <a:solidFill>
                            <a:srgbClr val="80FF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ttangolo 18" o:spid="_x0000_s1026" style="position:absolute;margin-left:526.3pt;margin-top:-122.15pt;width:18.7pt;height:83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" fillcolor="#80ff00" strokecolor="#80ff00">
                <v:shadow on="t" opacity="22937f" mv:blur="40000f" origin=",.5" offset="0,23000emu"/>
                <w10:wrap type="through"/>
              </v:rect>
            </w:pict>
          </mc:Fallback>
        </mc:AlternateContent>
      </w:r>
    </w:p>
    <w:p w14:paraId="249374A9" w14:textId="77777777" w:rsidR="004F533B" w:rsidRDefault="004F533B"/>
    <w:sectPr w:rsidR="004F533B" w:rsidSect="00D9261D">
      <w:footerReference w:type="even" r:id="rId19"/>
      <w:footerReference w:type="default" r:id="rId20"/>
      <w:pgSz w:w="11900" w:h="16840"/>
      <w:pgMar w:top="1417" w:right="1134" w:bottom="1134" w:left="1134"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17106" w14:textId="77777777" w:rsidR="008C615E" w:rsidRDefault="008C615E">
      <w:r>
        <w:separator/>
      </w:r>
    </w:p>
  </w:endnote>
  <w:endnote w:type="continuationSeparator" w:id="0">
    <w:p w14:paraId="57C11A73" w14:textId="77777777" w:rsidR="008C615E" w:rsidRDefault="008C6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Arial Unicode MS"/>
    <w:charset w:val="02"/>
    <w:family w:val="auto"/>
    <w:pitch w:val="default"/>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Open Sans">
    <w:panose1 w:val="020B0606030504020204"/>
    <w:charset w:val="00"/>
    <w:family w:val="auto"/>
    <w:pitch w:val="variable"/>
    <w:sig w:usb0="E00002EF" w:usb1="4000205B" w:usb2="00000028" w:usb3="00000000" w:csb0="0000019F" w:csb1="00000000"/>
  </w:font>
  <w:font w:name="inherit">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AR BLANCA">
    <w:charset w:val="00"/>
    <w:family w:val="auto"/>
    <w:pitch w:val="variable"/>
  </w:font>
  <w:font w:name="Futura Std Book">
    <w:charset w:val="00"/>
    <w:family w:val="roman"/>
    <w:pitch w:val="variable"/>
  </w:font>
  <w:font w:name="Calibri">
    <w:panose1 w:val="020F0502020204030204"/>
    <w:charset w:val="00"/>
    <w:family w:val="auto"/>
    <w:pitch w:val="variable"/>
    <w:sig w:usb0="E10002FF" w:usb1="4000ACFF" w:usb2="00000009" w:usb3="00000000" w:csb0="0000019F" w:csb1="00000000"/>
  </w:font>
  <w:font w:name="Linux Biolinum G">
    <w:altName w:val="Times New Roman"/>
    <w:charset w:val="01"/>
    <w:family w:val="auto"/>
    <w:pitch w:val="variable"/>
  </w:font>
  <w:font w:name="Arial">
    <w:panose1 w:val="020B0604020202020204"/>
    <w:charset w:val="00"/>
    <w:family w:val="auto"/>
    <w:pitch w:val="variable"/>
    <w:sig w:usb0="E0002AFF" w:usb1="C0007843"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NSimSun">
    <w:charset w:val="00"/>
    <w:family w:val="auto"/>
    <w:pitch w:val="variable"/>
  </w:font>
  <w:font w:name="Lucida Sans">
    <w:panose1 w:val="020B0602030504020204"/>
    <w:charset w:val="00"/>
    <w:family w:val="auto"/>
    <w:pitch w:val="variable"/>
    <w:sig w:usb0="00000003" w:usb1="00000000" w:usb2="00000000" w:usb3="00000000" w:csb0="00000001" w:csb1="00000000"/>
  </w:font>
  <w:font w:name="OpenSans">
    <w:altName w:val="Open Sans"/>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DF843" w14:textId="77777777" w:rsidR="008C615E" w:rsidRDefault="008C615E" w:rsidP="00D9261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13</w:t>
    </w:r>
    <w:r>
      <w:rPr>
        <w:rStyle w:val="Numeropagina"/>
      </w:rPr>
      <w:fldChar w:fldCharType="end"/>
    </w:r>
  </w:p>
  <w:p w14:paraId="107A10CA" w14:textId="77777777" w:rsidR="008C615E" w:rsidRDefault="008C615E" w:rsidP="00D9261D">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502AA" w14:textId="77777777" w:rsidR="008C615E" w:rsidRDefault="008C615E" w:rsidP="00D9261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E80F2B">
      <w:rPr>
        <w:rStyle w:val="Numeropagina"/>
        <w:noProof/>
      </w:rPr>
      <w:t>3</w:t>
    </w:r>
    <w:r>
      <w:rPr>
        <w:rStyle w:val="Numeropagina"/>
      </w:rPr>
      <w:fldChar w:fldCharType="end"/>
    </w:r>
  </w:p>
  <w:p w14:paraId="5F04140A" w14:textId="77777777" w:rsidR="008C615E" w:rsidRDefault="008C615E" w:rsidP="00D9261D">
    <w:pPr>
      <w:pStyle w:val="Pidipa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497E0A" w14:textId="77777777" w:rsidR="008C615E" w:rsidRDefault="008C615E">
      <w:r>
        <w:separator/>
      </w:r>
    </w:p>
  </w:footnote>
  <w:footnote w:type="continuationSeparator" w:id="0">
    <w:p w14:paraId="5DC5A76F" w14:textId="77777777" w:rsidR="008C615E" w:rsidRDefault="008C615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
    <w:nsid w:val="00000002"/>
    <w:multiLevelType w:val="singleLevel"/>
    <w:tmpl w:val="00000002"/>
    <w:name w:val="WW8Num2"/>
    <w:lvl w:ilvl="0">
      <w:start w:val="1"/>
      <w:numFmt w:val="bullet"/>
      <w:lvlText w:val=""/>
      <w:lvlJc w:val="left"/>
      <w:pPr>
        <w:tabs>
          <w:tab w:val="num" w:pos="0"/>
        </w:tabs>
        <w:ind w:left="284" w:hanging="284"/>
      </w:pPr>
      <w:rPr>
        <w:rFonts w:ascii="Symbol" w:hAnsi="Symbol" w:cs="Symbol" w:hint="default"/>
        <w:color w:val="auto"/>
        <w:sz w:val="22"/>
        <w:szCs w:val="22"/>
      </w:rPr>
    </w:lvl>
  </w:abstractNum>
  <w:abstractNum w:abstractNumId="2">
    <w:nsid w:val="00000003"/>
    <w:multiLevelType w:val="multilevel"/>
    <w:tmpl w:val="00000003"/>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720"/>
        </w:tabs>
        <w:ind w:left="-720" w:hanging="360"/>
      </w:pPr>
      <w:rPr>
        <w:rFonts w:ascii="OpenSymbol" w:hAnsi="OpenSymbol" w:cs="OpenSymbol"/>
      </w:rPr>
    </w:lvl>
    <w:lvl w:ilvl="3">
      <w:start w:val="1"/>
      <w:numFmt w:val="bullet"/>
      <w:lvlText w:val=""/>
      <w:lvlJc w:val="left"/>
      <w:pPr>
        <w:tabs>
          <w:tab w:val="num" w:pos="-360"/>
        </w:tabs>
        <w:ind w:left="-360" w:hanging="360"/>
      </w:pPr>
      <w:rPr>
        <w:rFonts w:ascii="Symbol" w:hAnsi="Symbol" w:cs="OpenSymbol"/>
      </w:rPr>
    </w:lvl>
    <w:lvl w:ilvl="4">
      <w:start w:val="1"/>
      <w:numFmt w:val="bullet"/>
      <w:lvlText w:val="◦"/>
      <w:lvlJc w:val="left"/>
      <w:pPr>
        <w:tabs>
          <w:tab w:val="num" w:pos="0"/>
        </w:tabs>
        <w:ind w:left="0" w:hanging="360"/>
      </w:pPr>
      <w:rPr>
        <w:rFonts w:ascii="OpenSymbol" w:hAnsi="OpenSymbol" w:cs="OpenSymbol"/>
      </w:rPr>
    </w:lvl>
    <w:lvl w:ilvl="5">
      <w:start w:val="1"/>
      <w:numFmt w:val="bullet"/>
      <w:lvlText w:val="▪"/>
      <w:lvlJc w:val="left"/>
      <w:pPr>
        <w:tabs>
          <w:tab w:val="num" w:pos="360"/>
        </w:tabs>
        <w:ind w:left="360" w:hanging="360"/>
      </w:pPr>
      <w:rPr>
        <w:rFonts w:ascii="OpenSymbol" w:hAnsi="OpenSymbol" w:cs="OpenSymbol"/>
      </w:rPr>
    </w:lvl>
    <w:lvl w:ilvl="6">
      <w:start w:val="1"/>
      <w:numFmt w:val="bullet"/>
      <w:lvlText w:val=""/>
      <w:lvlJc w:val="left"/>
      <w:pPr>
        <w:tabs>
          <w:tab w:val="num" w:pos="720"/>
        </w:tabs>
        <w:ind w:left="720" w:hanging="360"/>
      </w:pPr>
      <w:rPr>
        <w:rFonts w:ascii="Symbol" w:hAnsi="Symbol" w:cs="OpenSymbol"/>
      </w:rPr>
    </w:lvl>
    <w:lvl w:ilvl="7">
      <w:start w:val="1"/>
      <w:numFmt w:val="bullet"/>
      <w:lvlText w:val="◦"/>
      <w:lvlJc w:val="left"/>
      <w:pPr>
        <w:tabs>
          <w:tab w:val="num" w:pos="1080"/>
        </w:tabs>
        <w:ind w:left="1080" w:hanging="360"/>
      </w:pPr>
      <w:rPr>
        <w:rFonts w:ascii="OpenSymbol" w:hAnsi="OpenSymbol" w:cs="OpenSymbol"/>
      </w:rPr>
    </w:lvl>
    <w:lvl w:ilvl="8">
      <w:start w:val="1"/>
      <w:numFmt w:val="bullet"/>
      <w:lvlText w:val="▪"/>
      <w:lvlJc w:val="left"/>
      <w:pPr>
        <w:tabs>
          <w:tab w:val="num" w:pos="1440"/>
        </w:tabs>
        <w:ind w:left="144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4">
    <w:nsid w:val="06E823A5"/>
    <w:multiLevelType w:val="hybridMultilevel"/>
    <w:tmpl w:val="487EA0A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103C1042"/>
    <w:multiLevelType w:val="hybridMultilevel"/>
    <w:tmpl w:val="E28825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1F552747"/>
    <w:multiLevelType w:val="hybridMultilevel"/>
    <w:tmpl w:val="EF2AB422"/>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7">
    <w:nsid w:val="25625BB2"/>
    <w:multiLevelType w:val="hybridMultilevel"/>
    <w:tmpl w:val="FD705C5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547B1"/>
    <w:multiLevelType w:val="multilevel"/>
    <w:tmpl w:val="0C28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4C6C5D"/>
    <w:multiLevelType w:val="hybridMultilevel"/>
    <w:tmpl w:val="220C900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C1013A9"/>
    <w:multiLevelType w:val="hybridMultilevel"/>
    <w:tmpl w:val="0294692A"/>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1">
    <w:nsid w:val="3D6C1D34"/>
    <w:multiLevelType w:val="hybridMultilevel"/>
    <w:tmpl w:val="31B42D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F207D29"/>
    <w:multiLevelType w:val="hybridMultilevel"/>
    <w:tmpl w:val="DF9CF46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3">
    <w:nsid w:val="425E3FC0"/>
    <w:multiLevelType w:val="hybridMultilevel"/>
    <w:tmpl w:val="ECBC70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4DFC7CD6"/>
    <w:multiLevelType w:val="hybridMultilevel"/>
    <w:tmpl w:val="C338DA0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59F97ABF"/>
    <w:multiLevelType w:val="hybridMultilevel"/>
    <w:tmpl w:val="BA6C47F2"/>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9"/>
  </w:num>
  <w:num w:numId="5">
    <w:abstractNumId w:val="2"/>
  </w:num>
  <w:num w:numId="6">
    <w:abstractNumId w:val="14"/>
  </w:num>
  <w:num w:numId="7">
    <w:abstractNumId w:val="13"/>
  </w:num>
  <w:num w:numId="8">
    <w:abstractNumId w:val="15"/>
  </w:num>
  <w:num w:numId="9">
    <w:abstractNumId w:val="11"/>
  </w:num>
  <w:num w:numId="10">
    <w:abstractNumId w:val="12"/>
  </w:num>
  <w:num w:numId="11">
    <w:abstractNumId w:val="10"/>
  </w:num>
  <w:num w:numId="12">
    <w:abstractNumId w:val="6"/>
  </w:num>
  <w:num w:numId="13">
    <w:abstractNumId w:val="8"/>
  </w:num>
  <w:num w:numId="14">
    <w:abstractNumId w:val="4"/>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283"/>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F2E"/>
    <w:rsid w:val="000870FD"/>
    <w:rsid w:val="000C5593"/>
    <w:rsid w:val="0013610A"/>
    <w:rsid w:val="00287EB9"/>
    <w:rsid w:val="00310FC7"/>
    <w:rsid w:val="00415B11"/>
    <w:rsid w:val="00423BD4"/>
    <w:rsid w:val="004A2F2E"/>
    <w:rsid w:val="004B2CCF"/>
    <w:rsid w:val="004E417B"/>
    <w:rsid w:val="004F533B"/>
    <w:rsid w:val="00500E37"/>
    <w:rsid w:val="00526937"/>
    <w:rsid w:val="00735E4F"/>
    <w:rsid w:val="00775C47"/>
    <w:rsid w:val="007C0CA1"/>
    <w:rsid w:val="007C7EC5"/>
    <w:rsid w:val="007D2FE8"/>
    <w:rsid w:val="008C615E"/>
    <w:rsid w:val="00904C51"/>
    <w:rsid w:val="009141A1"/>
    <w:rsid w:val="009813D4"/>
    <w:rsid w:val="00A742F7"/>
    <w:rsid w:val="00A80EDC"/>
    <w:rsid w:val="00AA3D57"/>
    <w:rsid w:val="00AC4DB7"/>
    <w:rsid w:val="00B5077B"/>
    <w:rsid w:val="00C06353"/>
    <w:rsid w:val="00C52377"/>
    <w:rsid w:val="00C902B2"/>
    <w:rsid w:val="00CA146A"/>
    <w:rsid w:val="00CA3174"/>
    <w:rsid w:val="00D0378B"/>
    <w:rsid w:val="00D21029"/>
    <w:rsid w:val="00D9261D"/>
    <w:rsid w:val="00DB251C"/>
    <w:rsid w:val="00DD7436"/>
    <w:rsid w:val="00E80F2B"/>
    <w:rsid w:val="00E85A2F"/>
    <w:rsid w:val="00ED1BD3"/>
    <w:rsid w:val="00F27EC4"/>
    <w:rsid w:val="00F473B5"/>
    <w:rsid w:val="00F731E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72336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2F2E"/>
    <w:rPr>
      <w:sz w:val="24"/>
      <w:szCs w:val="24"/>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A2F2E"/>
    <w:pPr>
      <w:ind w:left="720"/>
      <w:contextualSpacing/>
    </w:pPr>
  </w:style>
  <w:style w:type="character" w:styleId="Collegamentoipertestuale">
    <w:name w:val="Hyperlink"/>
    <w:basedOn w:val="Caratterepredefinitoparagrafo"/>
    <w:uiPriority w:val="99"/>
    <w:unhideWhenUsed/>
    <w:rsid w:val="004A2F2E"/>
    <w:rPr>
      <w:color w:val="0000FF" w:themeColor="hyperlink"/>
      <w:u w:val="single"/>
    </w:rPr>
  </w:style>
  <w:style w:type="paragraph" w:styleId="Pidipagina">
    <w:name w:val="footer"/>
    <w:basedOn w:val="Normale"/>
    <w:link w:val="PidipaginaCarattere"/>
    <w:uiPriority w:val="99"/>
    <w:unhideWhenUsed/>
    <w:rsid w:val="004A2F2E"/>
    <w:pPr>
      <w:tabs>
        <w:tab w:val="center" w:pos="4819"/>
        <w:tab w:val="right" w:pos="9638"/>
      </w:tabs>
    </w:pPr>
  </w:style>
  <w:style w:type="character" w:customStyle="1" w:styleId="PidipaginaCarattere">
    <w:name w:val="Piè di pagina Carattere"/>
    <w:basedOn w:val="Caratterepredefinitoparagrafo"/>
    <w:link w:val="Pidipagina"/>
    <w:uiPriority w:val="99"/>
    <w:rsid w:val="004A2F2E"/>
    <w:rPr>
      <w:sz w:val="24"/>
      <w:szCs w:val="24"/>
      <w:lang w:eastAsia="it-IT"/>
    </w:rPr>
  </w:style>
  <w:style w:type="character" w:styleId="Numeropagina">
    <w:name w:val="page number"/>
    <w:basedOn w:val="Caratterepredefinitoparagrafo"/>
    <w:uiPriority w:val="99"/>
    <w:semiHidden/>
    <w:unhideWhenUsed/>
    <w:rsid w:val="004A2F2E"/>
  </w:style>
  <w:style w:type="paragraph" w:styleId="NormaleWeb">
    <w:name w:val="Normal (Web)"/>
    <w:basedOn w:val="Normale"/>
    <w:uiPriority w:val="99"/>
    <w:unhideWhenUsed/>
    <w:rsid w:val="004A2F2E"/>
    <w:pPr>
      <w:spacing w:before="100" w:beforeAutospacing="1" w:after="119"/>
    </w:pPr>
    <w:rPr>
      <w:rFonts w:ascii="Times" w:hAnsi="Times"/>
      <w:sz w:val="20"/>
      <w:szCs w:val="20"/>
    </w:rPr>
  </w:style>
  <w:style w:type="paragraph" w:styleId="Testofumetto">
    <w:name w:val="Balloon Text"/>
    <w:basedOn w:val="Normale"/>
    <w:link w:val="TestofumettoCarattere"/>
    <w:uiPriority w:val="99"/>
    <w:semiHidden/>
    <w:unhideWhenUsed/>
    <w:rsid w:val="004A2F2E"/>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4A2F2E"/>
    <w:rPr>
      <w:rFonts w:ascii="Lucida Grande" w:hAnsi="Lucida Grande" w:cs="Lucida Grande"/>
      <w:sz w:val="18"/>
      <w:szCs w:val="18"/>
      <w:lang w:eastAsia="it-IT"/>
    </w:rPr>
  </w:style>
  <w:style w:type="paragraph" w:styleId="Corpodeltesto">
    <w:name w:val="Body Text"/>
    <w:basedOn w:val="Normale"/>
    <w:link w:val="CorpodeltestoCarattere"/>
    <w:rsid w:val="00D9261D"/>
    <w:pPr>
      <w:jc w:val="both"/>
    </w:pPr>
    <w:rPr>
      <w:rFonts w:eastAsia="Times New Roman"/>
      <w:sz w:val="20"/>
      <w:szCs w:val="20"/>
    </w:rPr>
  </w:style>
  <w:style w:type="character" w:customStyle="1" w:styleId="CorpodeltestoCarattere">
    <w:name w:val="Corpo del testo Carattere"/>
    <w:basedOn w:val="Caratterepredefinitoparagrafo"/>
    <w:link w:val="Corpodeltesto"/>
    <w:rsid w:val="00D9261D"/>
    <w:rPr>
      <w:rFonts w:eastAsia="Times New Roman"/>
      <w:lang w:eastAsia="it-IT"/>
    </w:rPr>
  </w:style>
  <w:style w:type="paragraph" w:styleId="Rientrocorpodeltesto">
    <w:name w:val="Body Text Indent"/>
    <w:basedOn w:val="Normale"/>
    <w:link w:val="RientrocorpodeltestoCarattere"/>
    <w:rsid w:val="00D9261D"/>
    <w:pPr>
      <w:spacing w:after="120"/>
      <w:ind w:left="283"/>
    </w:pPr>
    <w:rPr>
      <w:rFonts w:eastAsia="Times New Roman"/>
      <w:sz w:val="20"/>
      <w:szCs w:val="20"/>
    </w:rPr>
  </w:style>
  <w:style w:type="character" w:customStyle="1" w:styleId="RientrocorpodeltestoCarattere">
    <w:name w:val="Rientro corpo del testo Carattere"/>
    <w:basedOn w:val="Caratterepredefinitoparagrafo"/>
    <w:link w:val="Rientrocorpodeltesto"/>
    <w:rsid w:val="00D9261D"/>
    <w:rPr>
      <w:rFonts w:eastAsia="Times New Roman"/>
      <w:lang w:eastAsia="it-IT"/>
    </w:rPr>
  </w:style>
  <w:style w:type="character" w:styleId="Collegamentovisitato">
    <w:name w:val="FollowedHyperlink"/>
    <w:basedOn w:val="Caratterepredefinitoparagrafo"/>
    <w:uiPriority w:val="99"/>
    <w:semiHidden/>
    <w:unhideWhenUsed/>
    <w:rsid w:val="00310FC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2F2E"/>
    <w:rPr>
      <w:sz w:val="24"/>
      <w:szCs w:val="24"/>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A2F2E"/>
    <w:pPr>
      <w:ind w:left="720"/>
      <w:contextualSpacing/>
    </w:pPr>
  </w:style>
  <w:style w:type="character" w:styleId="Collegamentoipertestuale">
    <w:name w:val="Hyperlink"/>
    <w:basedOn w:val="Caratterepredefinitoparagrafo"/>
    <w:uiPriority w:val="99"/>
    <w:unhideWhenUsed/>
    <w:rsid w:val="004A2F2E"/>
    <w:rPr>
      <w:color w:val="0000FF" w:themeColor="hyperlink"/>
      <w:u w:val="single"/>
    </w:rPr>
  </w:style>
  <w:style w:type="paragraph" w:styleId="Pidipagina">
    <w:name w:val="footer"/>
    <w:basedOn w:val="Normale"/>
    <w:link w:val="PidipaginaCarattere"/>
    <w:uiPriority w:val="99"/>
    <w:unhideWhenUsed/>
    <w:rsid w:val="004A2F2E"/>
    <w:pPr>
      <w:tabs>
        <w:tab w:val="center" w:pos="4819"/>
        <w:tab w:val="right" w:pos="9638"/>
      </w:tabs>
    </w:pPr>
  </w:style>
  <w:style w:type="character" w:customStyle="1" w:styleId="PidipaginaCarattere">
    <w:name w:val="Piè di pagina Carattere"/>
    <w:basedOn w:val="Caratterepredefinitoparagrafo"/>
    <w:link w:val="Pidipagina"/>
    <w:uiPriority w:val="99"/>
    <w:rsid w:val="004A2F2E"/>
    <w:rPr>
      <w:sz w:val="24"/>
      <w:szCs w:val="24"/>
      <w:lang w:eastAsia="it-IT"/>
    </w:rPr>
  </w:style>
  <w:style w:type="character" w:styleId="Numeropagina">
    <w:name w:val="page number"/>
    <w:basedOn w:val="Caratterepredefinitoparagrafo"/>
    <w:uiPriority w:val="99"/>
    <w:semiHidden/>
    <w:unhideWhenUsed/>
    <w:rsid w:val="004A2F2E"/>
  </w:style>
  <w:style w:type="paragraph" w:styleId="NormaleWeb">
    <w:name w:val="Normal (Web)"/>
    <w:basedOn w:val="Normale"/>
    <w:uiPriority w:val="99"/>
    <w:unhideWhenUsed/>
    <w:rsid w:val="004A2F2E"/>
    <w:pPr>
      <w:spacing w:before="100" w:beforeAutospacing="1" w:after="119"/>
    </w:pPr>
    <w:rPr>
      <w:rFonts w:ascii="Times" w:hAnsi="Times"/>
      <w:sz w:val="20"/>
      <w:szCs w:val="20"/>
    </w:rPr>
  </w:style>
  <w:style w:type="paragraph" w:styleId="Testofumetto">
    <w:name w:val="Balloon Text"/>
    <w:basedOn w:val="Normale"/>
    <w:link w:val="TestofumettoCarattere"/>
    <w:uiPriority w:val="99"/>
    <w:semiHidden/>
    <w:unhideWhenUsed/>
    <w:rsid w:val="004A2F2E"/>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4A2F2E"/>
    <w:rPr>
      <w:rFonts w:ascii="Lucida Grande" w:hAnsi="Lucida Grande" w:cs="Lucida Grande"/>
      <w:sz w:val="18"/>
      <w:szCs w:val="18"/>
      <w:lang w:eastAsia="it-IT"/>
    </w:rPr>
  </w:style>
  <w:style w:type="paragraph" w:styleId="Corpodeltesto">
    <w:name w:val="Body Text"/>
    <w:basedOn w:val="Normale"/>
    <w:link w:val="CorpodeltestoCarattere"/>
    <w:rsid w:val="00D9261D"/>
    <w:pPr>
      <w:jc w:val="both"/>
    </w:pPr>
    <w:rPr>
      <w:rFonts w:eastAsia="Times New Roman"/>
      <w:sz w:val="20"/>
      <w:szCs w:val="20"/>
    </w:rPr>
  </w:style>
  <w:style w:type="character" w:customStyle="1" w:styleId="CorpodeltestoCarattere">
    <w:name w:val="Corpo del testo Carattere"/>
    <w:basedOn w:val="Caratterepredefinitoparagrafo"/>
    <w:link w:val="Corpodeltesto"/>
    <w:rsid w:val="00D9261D"/>
    <w:rPr>
      <w:rFonts w:eastAsia="Times New Roman"/>
      <w:lang w:eastAsia="it-IT"/>
    </w:rPr>
  </w:style>
  <w:style w:type="paragraph" w:styleId="Rientrocorpodeltesto">
    <w:name w:val="Body Text Indent"/>
    <w:basedOn w:val="Normale"/>
    <w:link w:val="RientrocorpodeltestoCarattere"/>
    <w:rsid w:val="00D9261D"/>
    <w:pPr>
      <w:spacing w:after="120"/>
      <w:ind w:left="283"/>
    </w:pPr>
    <w:rPr>
      <w:rFonts w:eastAsia="Times New Roman"/>
      <w:sz w:val="20"/>
      <w:szCs w:val="20"/>
    </w:rPr>
  </w:style>
  <w:style w:type="character" w:customStyle="1" w:styleId="RientrocorpodeltestoCarattere">
    <w:name w:val="Rientro corpo del testo Carattere"/>
    <w:basedOn w:val="Caratterepredefinitoparagrafo"/>
    <w:link w:val="Rientrocorpodeltesto"/>
    <w:rsid w:val="00D9261D"/>
    <w:rPr>
      <w:rFonts w:eastAsia="Times New Roman"/>
      <w:lang w:eastAsia="it-IT"/>
    </w:rPr>
  </w:style>
  <w:style w:type="character" w:styleId="Collegamentovisitato">
    <w:name w:val="FollowedHyperlink"/>
    <w:basedOn w:val="Caratterepredefinitoparagrafo"/>
    <w:uiPriority w:val="99"/>
    <w:semiHidden/>
    <w:unhideWhenUsed/>
    <w:rsid w:val="00310F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214233">
      <w:bodyDiv w:val="1"/>
      <w:marLeft w:val="0"/>
      <w:marRight w:val="0"/>
      <w:marTop w:val="0"/>
      <w:marBottom w:val="0"/>
      <w:divBdr>
        <w:top w:val="none" w:sz="0" w:space="0" w:color="auto"/>
        <w:left w:val="none" w:sz="0" w:space="0" w:color="auto"/>
        <w:bottom w:val="none" w:sz="0" w:space="0" w:color="auto"/>
        <w:right w:val="none" w:sz="0" w:space="0" w:color="auto"/>
      </w:divBdr>
    </w:div>
    <w:div w:id="1351449839">
      <w:bodyDiv w:val="1"/>
      <w:marLeft w:val="0"/>
      <w:marRight w:val="0"/>
      <w:marTop w:val="0"/>
      <w:marBottom w:val="0"/>
      <w:divBdr>
        <w:top w:val="none" w:sz="0" w:space="0" w:color="auto"/>
        <w:left w:val="none" w:sz="0" w:space="0" w:color="auto"/>
        <w:bottom w:val="none" w:sz="0" w:space="0" w:color="auto"/>
        <w:right w:val="none" w:sz="0" w:space="0" w:color="auto"/>
      </w:divBdr>
    </w:div>
    <w:div w:id="1489592959">
      <w:bodyDiv w:val="1"/>
      <w:marLeft w:val="0"/>
      <w:marRight w:val="0"/>
      <w:marTop w:val="0"/>
      <w:marBottom w:val="0"/>
      <w:divBdr>
        <w:top w:val="none" w:sz="0" w:space="0" w:color="auto"/>
        <w:left w:val="none" w:sz="0" w:space="0" w:color="auto"/>
        <w:bottom w:val="none" w:sz="0" w:space="0" w:color="auto"/>
        <w:right w:val="none" w:sz="0" w:space="0" w:color="auto"/>
      </w:divBdr>
    </w:div>
    <w:div w:id="1523787545">
      <w:bodyDiv w:val="1"/>
      <w:marLeft w:val="0"/>
      <w:marRight w:val="0"/>
      <w:marTop w:val="0"/>
      <w:marBottom w:val="0"/>
      <w:divBdr>
        <w:top w:val="none" w:sz="0" w:space="0" w:color="auto"/>
        <w:left w:val="none" w:sz="0" w:space="0" w:color="auto"/>
        <w:bottom w:val="none" w:sz="0" w:space="0" w:color="auto"/>
        <w:right w:val="none" w:sz="0" w:space="0" w:color="auto"/>
      </w:divBdr>
    </w:div>
    <w:div w:id="20965919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youtu.be/ivAkTB-B70Q" TargetMode="External"/><Relationship Id="rId11" Type="http://schemas.openxmlformats.org/officeDocument/2006/relationships/hyperlink" Target="https://youtu.be/ivAkTB-B70Q" TargetMode="External"/><Relationship Id="rId12" Type="http://schemas.openxmlformats.org/officeDocument/2006/relationships/hyperlink" Target="https://youtu.be/ivAkTB-B70Q" TargetMode="External"/><Relationship Id="rId13" Type="http://schemas.openxmlformats.org/officeDocument/2006/relationships/image" Target="media/image3.png"/><Relationship Id="rId14" Type="http://schemas.openxmlformats.org/officeDocument/2006/relationships/hyperlink" Target="https://www.youtube.com/watch?v=q5ijnURqKm0" TargetMode="External"/><Relationship Id="rId15" Type="http://schemas.openxmlformats.org/officeDocument/2006/relationships/hyperlink" Target="https://www.youtube.com/watch?v=neNRJxZNvjA&amp;t=10s" TargetMode="External"/><Relationship Id="rId16" Type="http://schemas.openxmlformats.org/officeDocument/2006/relationships/hyperlink" Target="https://www.diocesi.torino.it/liturgico" TargetMode="External"/><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1123</TotalTime>
  <Pages>20</Pages>
  <Words>4721</Words>
  <Characters>26910</Characters>
  <Application>Microsoft Macintosh Word</Application>
  <DocSecurity>0</DocSecurity>
  <Lines>224</Lines>
  <Paragraphs>63</Paragraphs>
  <ScaleCrop>false</ScaleCrop>
  <Company>*** ********** * ******** **</Company>
  <LinksUpToDate>false</LinksUpToDate>
  <CharactersWithSpaces>31568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 **************</dc:creator>
  <cp:keywords/>
  <dc:description/>
  <cp:lastModifiedBy>******* ********* **************</cp:lastModifiedBy>
  <cp:revision>15</cp:revision>
  <dcterms:created xsi:type="dcterms:W3CDTF">2020-03-24T21:01:00Z</dcterms:created>
  <dcterms:modified xsi:type="dcterms:W3CDTF">2020-03-26T10:03:00Z</dcterms:modified>
</cp:coreProperties>
</file>