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5515" w14:textId="7D9FE128" w:rsidR="003A4464" w:rsidRPr="003A4464" w:rsidRDefault="003A4464" w:rsidP="003A446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4464">
        <w:rPr>
          <w:b/>
          <w:bCs/>
          <w:color w:val="EE0000"/>
          <w:sz w:val="24"/>
          <w:szCs w:val="24"/>
        </w:rPr>
        <w:t>PRESENTAZIONE</w:t>
      </w:r>
    </w:p>
    <w:p w14:paraId="044C34DA" w14:textId="236BF62D" w:rsidR="003A4464" w:rsidRPr="0058460D" w:rsidRDefault="003A4464" w:rsidP="003A4464">
      <w:pPr>
        <w:rPr>
          <w:sz w:val="24"/>
          <w:szCs w:val="24"/>
        </w:rPr>
      </w:pPr>
      <w:r w:rsidRPr="0058460D">
        <w:rPr>
          <w:sz w:val="24"/>
          <w:szCs w:val="24"/>
        </w:rPr>
        <w:t>Tante sono le segnalazioni di difficoltà che ci pervengono dalle persone disabili</w:t>
      </w:r>
      <w:r>
        <w:rPr>
          <w:sz w:val="24"/>
          <w:szCs w:val="24"/>
        </w:rPr>
        <w:t>, i loro famigliari</w:t>
      </w:r>
      <w:r w:rsidRPr="0058460D">
        <w:rPr>
          <w:sz w:val="24"/>
          <w:szCs w:val="24"/>
        </w:rPr>
        <w:t xml:space="preserve"> e le associazioni che le rappresentano, tante le questioni da affrontare e gli interrogativi nelle parrocchie</w:t>
      </w:r>
      <w:r w:rsidR="00850DBE">
        <w:rPr>
          <w:sz w:val="24"/>
          <w:szCs w:val="24"/>
        </w:rPr>
        <w:t>,</w:t>
      </w:r>
      <w:r w:rsidRPr="0058460D">
        <w:rPr>
          <w:sz w:val="24"/>
          <w:szCs w:val="24"/>
        </w:rPr>
        <w:t xml:space="preserve"> e più in generale nel mondo ecclesiale, dove spesso è presente un vivo desiderio di fraternità e solidarietà ma non sempre una corretta formazione e informazione.  </w:t>
      </w:r>
    </w:p>
    <w:p w14:paraId="17DE3D09" w14:textId="66A8F22E" w:rsidR="003A4464" w:rsidRPr="003A4464" w:rsidRDefault="003A4464">
      <w:pPr>
        <w:rPr>
          <w:bCs/>
          <w:sz w:val="24"/>
          <w:szCs w:val="24"/>
        </w:rPr>
      </w:pPr>
      <w:r w:rsidRPr="0058460D">
        <w:rPr>
          <w:sz w:val="24"/>
          <w:szCs w:val="24"/>
        </w:rPr>
        <w:t>Per quest</w:t>
      </w:r>
      <w:r>
        <w:rPr>
          <w:sz w:val="24"/>
          <w:szCs w:val="24"/>
        </w:rPr>
        <w:t>i</w:t>
      </w:r>
      <w:r w:rsidRPr="00584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altri </w:t>
      </w:r>
      <w:r w:rsidRPr="0058460D">
        <w:rPr>
          <w:sz w:val="24"/>
          <w:szCs w:val="24"/>
        </w:rPr>
        <w:t>motiv</w:t>
      </w:r>
      <w:r>
        <w:rPr>
          <w:sz w:val="24"/>
          <w:szCs w:val="24"/>
        </w:rPr>
        <w:t>i</w:t>
      </w:r>
      <w:r w:rsidRPr="0058460D">
        <w:rPr>
          <w:sz w:val="24"/>
          <w:szCs w:val="24"/>
        </w:rPr>
        <w:t xml:space="preserve"> abbiamo dato vita al </w:t>
      </w:r>
      <w:r w:rsidRPr="003A4464">
        <w:rPr>
          <w:bCs/>
          <w:sz w:val="24"/>
          <w:szCs w:val="24"/>
        </w:rPr>
        <w:t>Tavolo Diocesano per la Pastorale della Disabilità, luogo di confronto e riflessione che si avvale della collaborazione di diversi ambiti pastorali che portano esperienze di Annuncio, Celebrazione, Carità, Azione Sociale, tutte tendenti allo stesso obiettivo: mettere al centro la persona disabile come soggetto</w:t>
      </w:r>
      <w:r w:rsidR="00850DBE">
        <w:rPr>
          <w:bCs/>
          <w:sz w:val="24"/>
          <w:szCs w:val="24"/>
        </w:rPr>
        <w:t>,</w:t>
      </w:r>
      <w:r w:rsidRPr="003A4464">
        <w:rPr>
          <w:bCs/>
          <w:sz w:val="24"/>
          <w:szCs w:val="24"/>
        </w:rPr>
        <w:t xml:space="preserve"> più ancora che oggetto</w:t>
      </w:r>
      <w:r w:rsidR="00850DBE">
        <w:rPr>
          <w:bCs/>
          <w:sz w:val="24"/>
          <w:szCs w:val="24"/>
        </w:rPr>
        <w:t>,</w:t>
      </w:r>
      <w:r w:rsidRPr="003A4464">
        <w:rPr>
          <w:bCs/>
          <w:sz w:val="24"/>
          <w:szCs w:val="24"/>
        </w:rPr>
        <w:t xml:space="preserve"> della vita pastorale</w:t>
      </w:r>
      <w:r>
        <w:rPr>
          <w:bCs/>
          <w:sz w:val="24"/>
          <w:szCs w:val="24"/>
        </w:rPr>
        <w:t>.</w:t>
      </w:r>
    </w:p>
    <w:p w14:paraId="743D9A84" w14:textId="2BC3C710" w:rsidR="003A4464" w:rsidRDefault="003A4464">
      <w:pPr>
        <w:rPr>
          <w:sz w:val="24"/>
          <w:szCs w:val="24"/>
        </w:rPr>
      </w:pPr>
      <w:r w:rsidRPr="003A4464">
        <w:rPr>
          <w:bCs/>
          <w:sz w:val="24"/>
          <w:szCs w:val="24"/>
        </w:rPr>
        <w:t>Gli obiettivi principali del Tavolo Diocesano per la Pastorale delle Disabilità sono: progettare e sviluppare iniziative rivolte alla formazione degli operatori pastorali</w:t>
      </w:r>
      <w:r w:rsidR="00850DBE">
        <w:rPr>
          <w:bCs/>
          <w:sz w:val="24"/>
          <w:szCs w:val="24"/>
        </w:rPr>
        <w:t>,</w:t>
      </w:r>
      <w:r w:rsidRPr="003A4464">
        <w:rPr>
          <w:bCs/>
          <w:sz w:val="24"/>
          <w:szCs w:val="24"/>
        </w:rPr>
        <w:t xml:space="preserve"> realizzare percorsi di inclusione sociale e superamento dei pregiudizi</w:t>
      </w:r>
      <w:r w:rsidR="00850DBE">
        <w:rPr>
          <w:sz w:val="24"/>
          <w:szCs w:val="24"/>
        </w:rPr>
        <w:t>.</w:t>
      </w:r>
      <w:r w:rsidRPr="00584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Ogni anno organizziamo il </w:t>
      </w:r>
      <w:r w:rsidRPr="0058460D">
        <w:rPr>
          <w:sz w:val="24"/>
          <w:szCs w:val="24"/>
        </w:rPr>
        <w:t>convegno diocesano per la Pastorale della Disabilità “il limite che non limita” e laboratori esperienziali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altri incontri tematici che si solito precedono il convegno. </w:t>
      </w:r>
    </w:p>
    <w:p w14:paraId="7F505B9C" w14:textId="18571A3C" w:rsidR="003A4464" w:rsidRDefault="003A4464" w:rsidP="003A4464">
      <w:pPr>
        <w:rPr>
          <w:sz w:val="24"/>
          <w:szCs w:val="24"/>
        </w:rPr>
      </w:pPr>
      <w:r>
        <w:rPr>
          <w:sz w:val="24"/>
          <w:szCs w:val="24"/>
        </w:rPr>
        <w:t>Quest’anno abbiamo deciso di fare una proposta in più, concretizzare un progetto che faciliti l’incontro tra la comunità dei sordi e l’eucaristia domenicale, in un’ottica inclusiva e solidale</w:t>
      </w:r>
      <w:r w:rsidR="00850DBE">
        <w:rPr>
          <w:sz w:val="24"/>
          <w:szCs w:val="24"/>
        </w:rPr>
        <w:t>;</w:t>
      </w:r>
      <w:r>
        <w:rPr>
          <w:sz w:val="24"/>
          <w:szCs w:val="24"/>
        </w:rPr>
        <w:t xml:space="preserve"> un intervento </w:t>
      </w:r>
      <w:r w:rsidRPr="004F35D2">
        <w:rPr>
          <w:sz w:val="24"/>
          <w:szCs w:val="24"/>
        </w:rPr>
        <w:t>non assistenziale ma promozionale</w:t>
      </w:r>
      <w:r>
        <w:rPr>
          <w:sz w:val="24"/>
          <w:szCs w:val="24"/>
        </w:rPr>
        <w:t>,</w:t>
      </w:r>
      <w:r w:rsidRPr="007929F9">
        <w:rPr>
          <w:rFonts w:ascii="Lato" w:hAnsi="Lato"/>
          <w:color w:val="444444"/>
          <w:shd w:val="clear" w:color="auto" w:fill="FFFFFF"/>
        </w:rPr>
        <w:t xml:space="preserve"> </w:t>
      </w:r>
      <w:r>
        <w:rPr>
          <w:rFonts w:ascii="Lato" w:hAnsi="Lato"/>
          <w:color w:val="444444"/>
          <w:shd w:val="clear" w:color="auto" w:fill="FFFFFF"/>
        </w:rPr>
        <w:t xml:space="preserve">una </w:t>
      </w:r>
      <w:r w:rsidRPr="007929F9">
        <w:rPr>
          <w:sz w:val="24"/>
          <w:szCs w:val="24"/>
        </w:rPr>
        <w:t xml:space="preserve">risposta della comunità ecclesiale alle attese </w:t>
      </w:r>
      <w:r>
        <w:rPr>
          <w:sz w:val="24"/>
          <w:szCs w:val="24"/>
        </w:rPr>
        <w:t>di una parte significativa di persone presenti sul territorio diocesano</w:t>
      </w:r>
      <w:r w:rsidR="00850DBE">
        <w:rPr>
          <w:sz w:val="24"/>
          <w:szCs w:val="24"/>
        </w:rPr>
        <w:t xml:space="preserve"> e non solo</w:t>
      </w:r>
      <w:r>
        <w:rPr>
          <w:sz w:val="24"/>
          <w:szCs w:val="24"/>
        </w:rPr>
        <w:t xml:space="preserve">.  </w:t>
      </w:r>
    </w:p>
    <w:p w14:paraId="48D76D07" w14:textId="78F9D4F7" w:rsidR="003A4464" w:rsidRDefault="003A4464" w:rsidP="003A4464">
      <w:pPr>
        <w:rPr>
          <w:sz w:val="24"/>
          <w:szCs w:val="24"/>
        </w:rPr>
      </w:pPr>
      <w:r>
        <w:rPr>
          <w:sz w:val="24"/>
          <w:szCs w:val="24"/>
        </w:rPr>
        <w:t xml:space="preserve">A partire da febbraio 2026, quindi, presso due </w:t>
      </w:r>
      <w:r w:rsidR="00850DBE">
        <w:rPr>
          <w:sz w:val="24"/>
          <w:szCs w:val="24"/>
        </w:rPr>
        <w:t>c</w:t>
      </w:r>
      <w:r>
        <w:rPr>
          <w:sz w:val="24"/>
          <w:szCs w:val="24"/>
        </w:rPr>
        <w:t>hiese di Torino, proponiamo un servizio di interpretariato LIS una domenica al mese. Sarà possibile seguire la S.</w:t>
      </w:r>
      <w:r w:rsidR="00850DBE">
        <w:rPr>
          <w:sz w:val="24"/>
          <w:szCs w:val="24"/>
        </w:rPr>
        <w:t xml:space="preserve"> </w:t>
      </w:r>
      <w:r>
        <w:rPr>
          <w:sz w:val="24"/>
          <w:szCs w:val="24"/>
        </w:rPr>
        <w:t>Messa in presenza presso la Parrocchia della Gran Madre di Dio, in streaming e in presenza presso il Santuario della Consolata.</w:t>
      </w:r>
    </w:p>
    <w:p w14:paraId="0B7E7B0A" w14:textId="77777777" w:rsidR="003A4464" w:rsidRDefault="003A4464" w:rsidP="003A4464">
      <w:pPr>
        <w:rPr>
          <w:sz w:val="24"/>
          <w:szCs w:val="24"/>
        </w:rPr>
      </w:pPr>
      <w:r>
        <w:rPr>
          <w:sz w:val="24"/>
          <w:szCs w:val="24"/>
        </w:rPr>
        <w:t xml:space="preserve">Il progetto inizia in via sperimentale, per poterci prendere il tempo di valutarne impatto e efficacia; abbiamo previsto una prima fase di un anno, con la prospettiva di renderlo comunque successivamente continuativo. </w:t>
      </w:r>
    </w:p>
    <w:p w14:paraId="0E42EBC7" w14:textId="77777777" w:rsidR="003A4464" w:rsidRDefault="003A4464" w:rsidP="003A4464">
      <w:pPr>
        <w:rPr>
          <w:sz w:val="24"/>
          <w:szCs w:val="24"/>
        </w:rPr>
      </w:pPr>
      <w:r>
        <w:rPr>
          <w:sz w:val="24"/>
          <w:szCs w:val="24"/>
        </w:rPr>
        <w:t>Il calendario, aggiornato, è presente sul sito www.diocesi.torino.it/salute.</w:t>
      </w:r>
    </w:p>
    <w:p w14:paraId="2C50ACA6" w14:textId="77777777" w:rsidR="003A4464" w:rsidRDefault="003A4464"/>
    <w:sectPr w:rsidR="003A4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64"/>
    <w:rsid w:val="003A4464"/>
    <w:rsid w:val="00850DBE"/>
    <w:rsid w:val="00D3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B77B"/>
  <w15:chartTrackingRefBased/>
  <w15:docId w15:val="{6AEA1174-0006-40F8-8395-E83DF701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4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44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4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44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44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44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44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44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44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44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4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4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44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44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44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44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44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44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4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A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44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4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44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44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446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A44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4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44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4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Raimondi</dc:creator>
  <cp:keywords/>
  <dc:description/>
  <cp:lastModifiedBy>Ivan Raimondi</cp:lastModifiedBy>
  <cp:revision>2</cp:revision>
  <cp:lastPrinted>2026-02-04T08:13:00Z</cp:lastPrinted>
  <dcterms:created xsi:type="dcterms:W3CDTF">2026-02-04T07:56:00Z</dcterms:created>
  <dcterms:modified xsi:type="dcterms:W3CDTF">2026-02-04T08:27:00Z</dcterms:modified>
</cp:coreProperties>
</file>