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C21" w:rsidRDefault="00B83C21" w:rsidP="00B83C21">
      <w:r>
        <w:t>Sir</w:t>
      </w:r>
    </w:p>
    <w:p w:rsidR="00B83C21" w:rsidRPr="00B83C21" w:rsidRDefault="00B83C21" w:rsidP="00B83C21">
      <w:pPr>
        <w:rPr>
          <w:b/>
        </w:rPr>
      </w:pPr>
      <w:r w:rsidRPr="00B83C21">
        <w:rPr>
          <w:b/>
        </w:rPr>
        <w:t>S</w:t>
      </w:r>
      <w:r w:rsidRPr="00B83C21">
        <w:rPr>
          <w:b/>
        </w:rPr>
        <w:t>OLENNITÀ DELLA CONSOLATA</w:t>
      </w:r>
    </w:p>
    <w:p w:rsidR="00B83C21" w:rsidRPr="00B83C21" w:rsidRDefault="00B83C21" w:rsidP="00B83C21">
      <w:pPr>
        <w:rPr>
          <w:b/>
        </w:rPr>
      </w:pPr>
      <w:r w:rsidRPr="00B83C21">
        <w:rPr>
          <w:b/>
        </w:rPr>
        <w:t xml:space="preserve">Ex </w:t>
      </w:r>
      <w:proofErr w:type="spellStart"/>
      <w:r w:rsidRPr="00B83C21">
        <w:rPr>
          <w:b/>
        </w:rPr>
        <w:t>Embraco</w:t>
      </w:r>
      <w:proofErr w:type="spellEnd"/>
      <w:r w:rsidRPr="00B83C21">
        <w:rPr>
          <w:b/>
        </w:rPr>
        <w:t xml:space="preserve">: </w:t>
      </w:r>
      <w:proofErr w:type="spellStart"/>
      <w:r w:rsidRPr="00B83C21">
        <w:rPr>
          <w:b/>
        </w:rPr>
        <w:t>mons</w:t>
      </w:r>
      <w:proofErr w:type="spellEnd"/>
      <w:r w:rsidRPr="00B83C21">
        <w:rPr>
          <w:b/>
        </w:rPr>
        <w:t>. Nosiglia (Torino), “ferita che non si vuole affrontare e risolvere”. “Repubblica fondata sul lavoro, principio tradito in questo caso”</w:t>
      </w:r>
    </w:p>
    <w:p w:rsidR="00B83C21" w:rsidRDefault="00B83C21" w:rsidP="00B83C21">
      <w:r>
        <w:t xml:space="preserve">Coronavirus Covid-19: </w:t>
      </w:r>
      <w:proofErr w:type="spellStart"/>
      <w:r>
        <w:t>mons</w:t>
      </w:r>
      <w:proofErr w:type="spellEnd"/>
      <w:r>
        <w:t>. Nosiglia (Torino), “tragica esperienza che interpella la nostra società e il nostro stile di vita”</w:t>
      </w:r>
    </w:p>
    <w:p w:rsidR="00B83C21" w:rsidRDefault="00B83C21" w:rsidP="00B83C21">
      <w:r>
        <w:t xml:space="preserve">“Stiamo uscendo da un periodo incredibile di angoscia e di lutti dovuto alla pandemia. Ci parliamo molto di ripresa, di ritorno alla normalità. Ma sappiamo bene che questi ultimi mesi lasceranno ferite profonde. Ferite che per noi, a Torino e nel nostro territorio, riguardano soprattutto il mondo del lavoro. Come quella dell’ex </w:t>
      </w:r>
      <w:proofErr w:type="spellStart"/>
      <w:r>
        <w:t>Embraco</w:t>
      </w:r>
      <w:proofErr w:type="spellEnd"/>
      <w:r>
        <w:t xml:space="preserve"> che non si vuole affrontare e risolvere malgrado l’impegno profuso dalla Regione, dal Comune di Torino e quelli di Chieri e limitrofi, dalla diocesi e dai sindacati e lavoratori che stazionano in piazza Castello ormai da tanto tempo. Vi confesso che tutto ciò mi addolora moltissimo, anche come cittadino”. Lo ha affermato ieri sera l’arcivescovo di Torino, </w:t>
      </w:r>
      <w:proofErr w:type="spellStart"/>
      <w:r>
        <w:t>mons</w:t>
      </w:r>
      <w:proofErr w:type="spellEnd"/>
      <w:r>
        <w:t>. Cesare Nosiglia, al termine del Rosario recitato per la solennità della Consolata, patrona della diocesi.</w:t>
      </w:r>
    </w:p>
    <w:p w:rsidR="00B83C21" w:rsidRDefault="00B83C21" w:rsidP="00B83C21">
      <w:r>
        <w:t>“Quella per il lavoro”, ha spiegato l’arcivescovo, “è una preoccupazione che riguarda tutti e che voglio sottolineare, presentandola con voi a Maria”. “La nostra Repubblica – ha ammonito Nosiglia – è fondata sul lavoro: ma mi chiedo se qui tale principio basilare non sia stato tradito, e se non sia il momento di sollecitare chi ha responsabilità istituzionali ad una presa di posizione chiara e decisa”. “Negli ultimi mesi – ha proseguito – abbiamo sperimentato inoltre diverse situazioni dolorose e paradossali: fabbriche che chiudono, lavoratori e famiglie abbandonati non perché non ci fossero prospettive di lavoro, ma perché qualcuno ha approfittato di qualche debolezza per favorire i suoi giochetti finanziari”. “Le statistiche e le previsioni sull’occupazione sono già ben oltre il livello di allarme, in particolare per i giovani”, ha osservato l’arcivescovo, esprimendo un timore: “Siamo sulle soglie di una spirale perversa: non c’è lavoro e dunque non si formano nuove famiglie. Quindi non si fanno figli e la popolazione invecchia”. “Non tocca e me certo far scendere dall’alto la soluzione per questi problemi”, ha precisato. “Ma a me e a voi – ha aggiunto – tocca certamente invocare la Vergine chiedendo a Lei una grazia forte: quella di imparare sempre più ad essere uniti, ad affrontare insieme le difficoltà e le prove. Non lasciamoci cogliere isolati: con la chiusura in se stessi o individualisti perché se prevale il ‘si salvi chi può’, nessuno ne esce vincitore”. Nosiglia ha esortato: “Lavoriamo ad abbattere quei muri che esistono ancora in qualche fascia di popolazione tra poveri e benestanti, centro e periferia, religiosi e non, italiani e stranieri, appartenenti a questo o quel movimento politico e culturale”. “Torino – è la convinzione del suo arcivescovo – ha bisogno di vivere un tempo di riconciliazione e di mutuo rispetto e collaborazione, una stagione serena costruttiva che rigeneri fiducia in tutti nel futuro”.</w:t>
      </w:r>
    </w:p>
    <w:p w:rsidR="00B83C21" w:rsidRDefault="00B83C21" w:rsidP="00B83C21">
      <w:r>
        <w:t xml:space="preserve"> </w:t>
      </w:r>
      <w:r>
        <w:t>(A.B.)</w:t>
      </w:r>
    </w:p>
    <w:p w:rsidR="00B83C21" w:rsidRDefault="00B83C21" w:rsidP="00B83C21">
      <w:r>
        <w:t>__________</w:t>
      </w:r>
    </w:p>
    <w:p w:rsidR="00B83C21" w:rsidRDefault="00B83C21" w:rsidP="00B83C21">
      <w:r>
        <w:t>Ansa</w:t>
      </w:r>
    </w:p>
    <w:p w:rsidR="00B83C21" w:rsidRPr="00B83C21" w:rsidRDefault="00B83C21" w:rsidP="00B83C21">
      <w:pPr>
        <w:rPr>
          <w:b/>
        </w:rPr>
      </w:pPr>
      <w:proofErr w:type="spellStart"/>
      <w:r w:rsidRPr="00B83C21">
        <w:rPr>
          <w:b/>
        </w:rPr>
        <w:t>Recovery</w:t>
      </w:r>
      <w:proofErr w:type="spellEnd"/>
      <w:r w:rsidRPr="00B83C21">
        <w:rPr>
          <w:b/>
        </w:rPr>
        <w:t xml:space="preserve">: parte l'approvazione del </w:t>
      </w:r>
      <w:proofErr w:type="spellStart"/>
      <w:r w:rsidRPr="00B83C21">
        <w:rPr>
          <w:b/>
        </w:rPr>
        <w:t>Pnrr</w:t>
      </w:r>
      <w:proofErr w:type="spellEnd"/>
      <w:r w:rsidRPr="00B83C21">
        <w:rPr>
          <w:b/>
        </w:rPr>
        <w:t xml:space="preserve"> Italia, ok entro 24 ore</w:t>
      </w:r>
    </w:p>
    <w:p w:rsidR="00B83C21" w:rsidRPr="00B83C21" w:rsidRDefault="00B83C21" w:rsidP="00B83C21">
      <w:pPr>
        <w:rPr>
          <w:b/>
        </w:rPr>
      </w:pPr>
      <w:r w:rsidRPr="00B83C21">
        <w:rPr>
          <w:b/>
        </w:rPr>
        <w:t>Al via la procedura scritta, non sono attesi commenti al testo</w:t>
      </w:r>
    </w:p>
    <w:p w:rsidR="00B83C21" w:rsidRDefault="00B83C21" w:rsidP="00B83C21">
      <w:r>
        <w:lastRenderedPageBreak/>
        <w:t xml:space="preserve">La procedura per l'approvazione del </w:t>
      </w:r>
      <w:proofErr w:type="spellStart"/>
      <w:r>
        <w:t>Pnrr</w:t>
      </w:r>
      <w:proofErr w:type="spellEnd"/>
      <w:r>
        <w:t xml:space="preserve"> italiano è partita ufficialmente. Secondo quanto si apprende, la Commissione ha lanciato la cosiddetta 'procedura scritta', cioè quel metodo di approvazione che non prevede la riunione fisica del collegio dei commissari ma solo l'ok dei gabinetti in forma appunto scritta.</w:t>
      </w:r>
    </w:p>
    <w:p w:rsidR="00B83C21" w:rsidRDefault="00B83C21" w:rsidP="00B83C21">
      <w:r>
        <w:t xml:space="preserve">Non sono attesi ulteriori commenti al testo, che quindi dovrebbe essere approvato definitivamente entro 24 ore, durata standard dell'iter di approvazione. </w:t>
      </w:r>
    </w:p>
    <w:p w:rsidR="00B83C21" w:rsidRDefault="00B83C21" w:rsidP="00B83C21">
      <w:r>
        <w:t xml:space="preserve">"Mantenere gli impegni" da parte dell'Italia sul </w:t>
      </w:r>
      <w:proofErr w:type="spellStart"/>
      <w:r>
        <w:t>Pnrr</w:t>
      </w:r>
      <w:proofErr w:type="spellEnd"/>
      <w:r>
        <w:t xml:space="preserve"> "sarà fondamentale, ma anche difficile", ma "ci sono condizioni favorevoli con un ampia maggioranza parlamentare guidata dall'uomo giusto al momento giusto, e cioè Mario Draghi".</w:t>
      </w:r>
    </w:p>
    <w:p w:rsidR="00B83C21" w:rsidRDefault="00B83C21" w:rsidP="00B83C21">
      <w:r>
        <w:t xml:space="preserve">Lo ha affermato il commissario europeo all'Economia, Paolo </w:t>
      </w:r>
      <w:proofErr w:type="spellStart"/>
      <w:r>
        <w:t>Gentiloni</w:t>
      </w:r>
      <w:proofErr w:type="spellEnd"/>
      <w:r>
        <w:t xml:space="preserve">, intervenendo, in video conferenza, alla seconda Conferenza di Taormina e Messina </w:t>
      </w:r>
      <w:r>
        <w:t xml:space="preserve">ospitata all'interno di </w:t>
      </w:r>
      <w:proofErr w:type="spellStart"/>
      <w:r>
        <w:t>Taobuk</w:t>
      </w:r>
      <w:proofErr w:type="spellEnd"/>
      <w:r>
        <w:t>.</w:t>
      </w:r>
    </w:p>
    <w:p w:rsidR="00B83C21" w:rsidRDefault="00B83C21" w:rsidP="00B83C21">
      <w:r>
        <w:t xml:space="preserve">La Commissione europea ha dato il via libera al piano di ripresa e resilienza dell'Austria, che farà arrivare al Paese 3,5 miliardi di euro in sovvenzioni. Nella sua valutazione, Bruxelles rileva che il piano di Vienna destina il 59% della dotazione totale a misure a sostegno degli obiettivi climatici, tra cui diverse riforme del sistema fiscale per incentivare la riduzione delle emissioni di CO2, e il 53% in favore della transizione digitale, con "investimenti considerevoli" nella connettività e un'attenzione particolare all'ampia diffusione di reti ad alta velocità anche nelle aree meno servite, svantaggiate e rurali. </w:t>
      </w:r>
    </w:p>
    <w:p w:rsidR="00B83C21" w:rsidRDefault="00B83C21" w:rsidP="00B83C21">
      <w:r>
        <w:t>___________</w:t>
      </w:r>
    </w:p>
    <w:p w:rsidR="00B83C21" w:rsidRDefault="00B83C21" w:rsidP="00B83C21">
      <w:r>
        <w:t>Ansa</w:t>
      </w:r>
    </w:p>
    <w:p w:rsidR="00B83C21" w:rsidRPr="00B83C21" w:rsidRDefault="00B83C21" w:rsidP="00B83C21">
      <w:pPr>
        <w:rPr>
          <w:b/>
        </w:rPr>
      </w:pPr>
      <w:r w:rsidRPr="00B83C21">
        <w:rPr>
          <w:b/>
        </w:rPr>
        <w:t>Pediatri: vaccinare i ragazzi, 26 morti e 638.000 casi under 19</w:t>
      </w:r>
    </w:p>
    <w:p w:rsidR="00B83C21" w:rsidRPr="00B83C21" w:rsidRDefault="00B83C21" w:rsidP="00B83C21">
      <w:pPr>
        <w:rPr>
          <w:b/>
        </w:rPr>
      </w:pPr>
      <w:r w:rsidRPr="00B83C21">
        <w:rPr>
          <w:b/>
        </w:rPr>
        <w:t>Il documento della Società di Pediatria conferma il sì agli over 12</w:t>
      </w:r>
    </w:p>
    <w:p w:rsidR="00B83C21" w:rsidRDefault="00B83C21" w:rsidP="00B83C21">
      <w:r>
        <w:t>Sì a vaccinare tutti gli over 12 contro il Covid-19 e no a prescrivere farmaci finalizzati alla prevenzione degli eventuali eventi avversi postvaccinici. Sono due degli 8 punti contenuti in documento approvato dal Consiglio direttivo della Società Italiana di Pediatrica (Sip), che entra nel vivo di uno dei temi che in questo periodo fanno più discutere nelle famiglie italiane, ovv</w:t>
      </w:r>
      <w:r>
        <w:t>ero la vaccinazione dei minori.</w:t>
      </w:r>
    </w:p>
    <w:p w:rsidR="00B83C21" w:rsidRDefault="00B83C21" w:rsidP="00B83C21">
      <w:r>
        <w:t>Nel nostro Paese dei 4,2 milioni di casi di infezione da Sars-Cov-2, 638.000 casi hanno colpito gl</w:t>
      </w:r>
      <w:r>
        <w:t>i under 19 causando 26 decessi.</w:t>
      </w:r>
    </w:p>
    <w:p w:rsidR="00B83C21" w:rsidRDefault="00B83C21" w:rsidP="00B83C21">
      <w:r>
        <w:t>Il 5,5%, ovvero 231.338 casi, ha riguardato bambini tra 0 e 9 anni con 11 morti; il 9,6%, cioè 406.460 casi, la fascia di 10-19 anni di età con 15 decessi. A fornire i dati, estrapolati da quelli dell'Istituto Superiore di Sanità (</w:t>
      </w:r>
      <w:proofErr w:type="spellStart"/>
      <w:r>
        <w:t>Iss</w:t>
      </w:r>
      <w:proofErr w:type="spellEnd"/>
      <w:r>
        <w:t xml:space="preserve">), aggiornati al 9 giugno 2021, è la Società Italiana di Pediatria (Sip), secondo cui è "necessario un intervento vaccinale globale, in tutte le età e in tutti i Paesi del mondo" e "non </w:t>
      </w:r>
      <w:proofErr w:type="spellStart"/>
      <w:r>
        <w:t>ritene</w:t>
      </w:r>
      <w:proofErr w:type="spellEnd"/>
      <w:r>
        <w:t xml:space="preserve"> valido ed efficace" limitarlo solo ai pazienti pediatrici con malatt</w:t>
      </w:r>
      <w:r>
        <w:t xml:space="preserve">ie pregresse. </w:t>
      </w:r>
    </w:p>
    <w:p w:rsidR="00B83C21" w:rsidRDefault="00B83C21" w:rsidP="00B83C21">
      <w:r>
        <w:t xml:space="preserve"> </w:t>
      </w:r>
      <w:r>
        <w:t>In particolare, gli esperti Sip raccomandano, in linea con le vigenti raccomandazioni ministeriali, la vaccinazione per tutti i bambini e gli adolescenti di età pari o superiore a 12 anni privi di controindicazioni per gli specifici vaccini autorizzati per età; l'utilizzo di qualsiasi vaccino Covid-19 (purché approvato in Europa e Italia), secondo i tempi e le modalità di somministrazione previsti per le specifiche fasce di età. Nel caso di minore con anamnesi di pregressa infezione da Sars-CoV-2, si consiglia, come per gli adulti, "un intervallo di almeno 90 giorni tra la diagnosi di infezione o la somministrazione di eventuali anticorpi monoclonali e la prima somministrazione del vaccino Covid-19".</w:t>
      </w:r>
    </w:p>
    <w:p w:rsidR="00B83C21" w:rsidRDefault="00B83C21" w:rsidP="00B83C21"/>
    <w:p w:rsidR="00B83C21" w:rsidRDefault="00B83C21" w:rsidP="00B83C21">
      <w:r>
        <w:t xml:space="preserve">    Importante inoltre, "guidare gli adolescenti e le loro famiglie verso un percorso vaccinale libero e consapevole" così come "informare i genitori circa le modalità per la gestione dei più frequenti segni e sintomi postvaccinici, ma soprattutto in merito alle tempistiche per contattare, in questi casi, il proprio medico". Il documento infine, non dimentica l'importanza di "ribadire con forza il valore del continuo e costante rispetto delle norme per il contenimento e la diffusione del Sars-CoV-2, anche dopo vaccinazione". </w:t>
      </w:r>
    </w:p>
    <w:p w:rsidR="00B83C21" w:rsidRDefault="00B83C21" w:rsidP="00B83C21">
      <w:r>
        <w:t>__________</w:t>
      </w:r>
    </w:p>
    <w:p w:rsidR="00B83C21" w:rsidRDefault="00B83C21" w:rsidP="00B83C21">
      <w:r>
        <w:t>La stampa</w:t>
      </w:r>
    </w:p>
    <w:p w:rsidR="00B83C21" w:rsidRPr="00B83C21" w:rsidRDefault="00B83C21" w:rsidP="00B83C21">
      <w:pPr>
        <w:rPr>
          <w:b/>
        </w:rPr>
      </w:pPr>
      <w:r w:rsidRPr="00B83C21">
        <w:rPr>
          <w:b/>
        </w:rPr>
        <w:t>Green pass, test anti-coronavirus e isolamento forzato: ecco le regole dell’estate per il turismo all’estero</w:t>
      </w:r>
    </w:p>
    <w:p w:rsidR="00B83C21" w:rsidRPr="00B83C21" w:rsidRDefault="00B83C21" w:rsidP="00B83C21">
      <w:pPr>
        <w:rPr>
          <w:b/>
        </w:rPr>
      </w:pPr>
      <w:r w:rsidRPr="00B83C21">
        <w:rPr>
          <w:b/>
        </w:rPr>
        <w:t xml:space="preserve">Paese per Paese, tutto ciò che bisogna sapere prima di prenotare un viaggio: «Nel caso di mancato imbarco su un volo </w:t>
      </w:r>
      <w:proofErr w:type="spellStart"/>
      <w:r w:rsidRPr="00B83C21">
        <w:rPr>
          <w:b/>
        </w:rPr>
        <w:t>Covid-tested</w:t>
      </w:r>
      <w:proofErr w:type="spellEnd"/>
      <w:r w:rsidRPr="00B83C21">
        <w:rPr>
          <w:b/>
        </w:rPr>
        <w:t xml:space="preserve"> è previsto il rimborso o un voucher»</w:t>
      </w:r>
    </w:p>
    <w:p w:rsidR="00B83C21" w:rsidRDefault="00B83C21" w:rsidP="00B83C21">
      <w:r>
        <w:t>TORINO. Partire per l’estero o rientrare in Italia richiederà quest’anno un’attenzione in più. Prima di raggiungere stazioni o aeroporti, prima ancora di prenotare un viaggio, è fondamentale verificare quali obblighi anti-</w:t>
      </w:r>
      <w:proofErr w:type="spellStart"/>
      <w:r>
        <w:t>Covid</w:t>
      </w:r>
      <w:proofErr w:type="spellEnd"/>
      <w:r>
        <w:t xml:space="preserve"> sono richiesti per poter attraversare i confini, anche solo in transito.</w:t>
      </w:r>
    </w:p>
    <w:p w:rsidR="00B83C21" w:rsidRDefault="00B83C21" w:rsidP="00B83C21">
      <w:r>
        <w:t xml:space="preserve">Al momento il mondo è diviso in cinque fasce, per ognuna delle quali ci sono diverse norme da rispettare per viaggiare sicuri.  Primo passo: il green pass, il «certificato verde» (cartaceo o digitale) necessario a molti via libera. Dal 1 luglio sarà valido come «EU </w:t>
      </w:r>
      <w:proofErr w:type="spellStart"/>
      <w:r>
        <w:t>digital</w:t>
      </w:r>
      <w:proofErr w:type="spellEnd"/>
      <w:r>
        <w:t xml:space="preserve"> </w:t>
      </w:r>
      <w:proofErr w:type="spellStart"/>
      <w:r>
        <w:t>Covid</w:t>
      </w:r>
      <w:proofErr w:type="spellEnd"/>
      <w:r>
        <w:t xml:space="preserve"> certificate» per viaggiare da e per tutti i Paesi dell'Unione europea e dell’area Schengen. E’ in arrivo, scaricabile qui o attraverso </w:t>
      </w:r>
      <w:proofErr w:type="spellStart"/>
      <w:r>
        <w:t>app</w:t>
      </w:r>
      <w:proofErr w:type="spellEnd"/>
      <w:r>
        <w:t xml:space="preserve"> «Immuni». o «Io». Nel frattempo l'Italia (dove ad oggi solo la Valle d’Aosta resta in zona gialla e tutte le altre regioni sono «bianche») ha attivato dal 17 giungo scorso la piattaforma nazionale per ottenere la certificazione, che attesta l’avvenuta vaccinazione, o la guarigione da Covid-19, oppure il risultato negativo del test molecolare o antigenico.</w:t>
      </w:r>
    </w:p>
    <w:p w:rsidR="00B83C21" w:rsidRDefault="00B83C21" w:rsidP="00B83C21">
      <w:r>
        <w:t xml:space="preserve">Va detto subito che per Bangladesh, Brasile, India e </w:t>
      </w:r>
      <w:proofErr w:type="spellStart"/>
      <w:r>
        <w:t>Sri</w:t>
      </w:r>
      <w:proofErr w:type="spellEnd"/>
      <w:r>
        <w:t xml:space="preserve"> Lanka il Ministro della Salute ha – alla data di oggi – disposto il divieto di ingresso in Italia per chi vi ha soggiornato o anche solo transitato nei 14 giorni precedenti a quello in cui si vorrebbe tornare nel nostro Paese.</w:t>
      </w:r>
    </w:p>
    <w:p w:rsidR="00B83C21" w:rsidRDefault="00B83C21" w:rsidP="00B83C21">
      <w:r>
        <w:t>Green Pass, ecco cos</w:t>
      </w:r>
      <w:r>
        <w:t>'è, come funziona e a che serve</w:t>
      </w:r>
    </w:p>
    <w:p w:rsidR="00B83C21" w:rsidRDefault="00B83C21" w:rsidP="00B83C21">
      <w:r>
        <w:t>Ecco, nel dettaglio, tutte le altre restrizioni. Restando molto vicino a casa non sono previste restrizioni per chi, dall’Italia, attraversa i confini di San Marino e della Città del Vaticano. Per chi entra però a San Marino o a Città del Vaticano dall’estero occorre invece naturalmente verificare prima gli obb</w:t>
      </w:r>
      <w:r>
        <w:t xml:space="preserve">lighi dell’ingresso in Italia. </w:t>
      </w:r>
    </w:p>
    <w:p w:rsidR="00B83C21" w:rsidRDefault="00B83C21" w:rsidP="00B83C21">
      <w:r>
        <w:t>Sì ai turisti, ma attenti agli obblighi da rispettare</w:t>
      </w:r>
    </w:p>
    <w:p w:rsidR="00B83C21" w:rsidRDefault="00B83C21" w:rsidP="00B83C21">
      <w:r>
        <w:t xml:space="preserve">Sempre considerando le disposizioni ad oggi sono consentiti, senza necessità di fornire una motivazione </w:t>
      </w:r>
      <w:proofErr w:type="spellStart"/>
      <w:r>
        <w:t>motivazione</w:t>
      </w:r>
      <w:proofErr w:type="spellEnd"/>
      <w:r>
        <w:t xml:space="preserve">, i viaggi da e per Austria, Belgio, Bulgaria, Cipro, Croazia, Danimarca (incluse isole </w:t>
      </w:r>
      <w:proofErr w:type="spellStart"/>
      <w:r>
        <w:t>Faer</w:t>
      </w:r>
      <w:proofErr w:type="spellEnd"/>
      <w:r>
        <w:t xml:space="preserve"> </w:t>
      </w:r>
      <w:proofErr w:type="spellStart"/>
      <w:r>
        <w:t>Oer</w:t>
      </w:r>
      <w:proofErr w:type="spellEnd"/>
      <w:r>
        <w:t xml:space="preserve"> e Groenlandia), Estonia, Finlandia, Francia (inclusi Guadalupa, Martinica, Guyana, Riunione, Mayotte ed esclusi altri territori situati al di fuori del continente europeo), Germania, Grecia, Irlanda, Lettonia, Lituania, Lussemburgo, Malta, Paesi Bassi (esclusi territori situati al di fuori del continente europeo), Polonia, Portogallo (incluse Azzorre e Madeira), Repubblica Ceca, Romania, Slovacchia, Slovenia, Spagna (inclusi territori nel continente africano), Svezia, Ungheria, Islanda, Norvegia, Liechtenstein, Svizzera, Andorra, </w:t>
      </w:r>
      <w:r>
        <w:lastRenderedPageBreak/>
        <w:t>Principato di Monaco e Israele. Per quanto riguarda il Regno Unito e l’Irlanda del nord (compresi Gibilterra, Isola di Man, Isole del Canale, e le basi britanniche nell’isola di Cipro) dal 14 maggio scorso è considerato un caso a parte: chi ha soggiornato o anche solo transitato qui nei quattordici giorni precedenti l’arrivo in Italia deve presentare un documento che attesti di essersi sottoposti a test molecolare o antigenico nelle 48 ore precedenti l’arrivo in Italia (rigorosamente con esito negativo). Indipendentemente dall’esito del test deve comunque sottoporsi a sorveglianza sanitaria e isolamento fiduciario a casa per 5 giorni, informando il dipartimento di prevenzione della propria Asl: al termine di questo periodo dovrà infine sottoporsi a un nuovo test molecolare o antigenico. I bambini sotto i 6 anni di età non sono obbligati a sottoporsi al test, ma dovranno restare comunque in isolamento.</w:t>
      </w:r>
    </w:p>
    <w:p w:rsidR="00B83C21" w:rsidRDefault="00B83C21" w:rsidP="00B83C21">
      <w:r>
        <w:t>GIACOMO GALEAZZI</w:t>
      </w:r>
    </w:p>
    <w:p w:rsidR="00B83C21" w:rsidRDefault="00B83C21" w:rsidP="00B83C21">
      <w:r>
        <w:t>Certificato in tasca e isolamento per 10 giorni all’arrivo in Italia</w:t>
      </w:r>
    </w:p>
    <w:p w:rsidR="00B83C21" w:rsidRDefault="00B83C21" w:rsidP="00B83C21">
      <w:r>
        <w:t xml:space="preserve">Fino almeno al 30 luglio (e se la situazione resta immutata) se nei 14 giorni precedenti il rientro (o l’ingresso, per gli stranieri) in Italia si è soggiornato o anche solo transitato in Australia, Nuova Zelanda, Repubblica di Corea, Ruanda, Singapore, Tailandia è obbligatorio compilare il formulario on-line di localizzazione (Digital </w:t>
      </w:r>
      <w:proofErr w:type="spellStart"/>
      <w:r>
        <w:t>Passenger</w:t>
      </w:r>
      <w:proofErr w:type="spellEnd"/>
      <w:r>
        <w:t xml:space="preserve"> Locator Form – </w:t>
      </w:r>
      <w:proofErr w:type="spellStart"/>
      <w:r>
        <w:t>dPLF</w:t>
      </w:r>
      <w:proofErr w:type="spellEnd"/>
      <w:r>
        <w:t>), avere un certificato che attesti il risultato negativo di un test molecolare o antigenico eseguito nelle 72 ore precedenti, informare l’Asl del territorio del proprio ingresso in Italia, restare comunque in isolamento e sorveglianza 10 giorni. Dall’aeroporto si può raggiungere casa esclusivamente con un mezzo privato. Dopo i dieci giorni di quarantena è obbligatorio effettuare un altro tampone.</w:t>
      </w:r>
    </w:p>
    <w:p w:rsidR="00B83C21" w:rsidRDefault="00B83C21" w:rsidP="00B83C21">
      <w:r>
        <w:t xml:space="preserve">Chi proviene da Canada, Giappone o Stati Uniti ed è in possesso di un green pass valido può entrare in Italia senza obbligo di test e isolamento: deve però compilare il </w:t>
      </w:r>
      <w:proofErr w:type="spellStart"/>
      <w:r>
        <w:t>digital</w:t>
      </w:r>
      <w:proofErr w:type="spellEnd"/>
      <w:r>
        <w:t xml:space="preserve"> </w:t>
      </w:r>
      <w:proofErr w:type="spellStart"/>
      <w:r>
        <w:t>Passenger</w:t>
      </w:r>
      <w:proofErr w:type="spellEnd"/>
      <w:r>
        <w:t xml:space="preserve"> Locator Form e comunicare la propria presenza all’Asl competente per territorio.</w:t>
      </w:r>
    </w:p>
    <w:p w:rsidR="00B83C21" w:rsidRDefault="00B83C21" w:rsidP="00B83C21">
      <w:r>
        <w:t>In tutti i Paesi che fanno parte del resto del mondo, non elencati sopra, ingressi e uscite sono permessi solo per lavoro, motivi di salute, studio oppure di assoluta urgenza, o per tornare a casa. Vietato quind</w:t>
      </w:r>
      <w:r>
        <w:t>i entrare e uscire per turismo.</w:t>
      </w:r>
    </w:p>
    <w:p w:rsidR="00B83C21" w:rsidRDefault="00B83C21" w:rsidP="00B83C21">
      <w:r>
        <w:t>Spostamenti brevi</w:t>
      </w:r>
    </w:p>
    <w:p w:rsidR="00B83C21" w:rsidRDefault="00B83C21" w:rsidP="00B83C21">
      <w:r>
        <w:t xml:space="preserve">Fino al 30 luglio chi rientra in Italia da località estere a una distanza non superiore a 60 chilometri dal luogo di residenza, domicilio o abitazione, e non </w:t>
      </w:r>
      <w:proofErr w:type="spellStart"/>
      <w:r>
        <w:t>sè</w:t>
      </w:r>
      <w:proofErr w:type="spellEnd"/>
      <w:r>
        <w:t xml:space="preserve"> fermato più di 24 ore non è obbligato ad alcun test. Se si viaggia su mezzi propri e non si è rimasti all’estero (sempre entro i 60 chilometri di distanza da casa) oltre le 48 ore non è necessario neppure compilare né il «</w:t>
      </w:r>
      <w:proofErr w:type="spellStart"/>
      <w:r>
        <w:t>digital</w:t>
      </w:r>
      <w:proofErr w:type="spellEnd"/>
      <w:r>
        <w:t xml:space="preserve"> </w:t>
      </w:r>
      <w:proofErr w:type="spellStart"/>
      <w:r>
        <w:t>Passenger</w:t>
      </w:r>
      <w:proofErr w:type="spellEnd"/>
      <w:r>
        <w:t xml:space="preserve"> locator</w:t>
      </w:r>
      <w:r>
        <w:t xml:space="preserve"> </w:t>
      </w:r>
      <w:proofErr w:type="spellStart"/>
      <w:r>
        <w:t>form</w:t>
      </w:r>
      <w:proofErr w:type="spellEnd"/>
      <w:r>
        <w:t>» né un’autodichiarazione.</w:t>
      </w:r>
    </w:p>
    <w:p w:rsidR="00B83C21" w:rsidRDefault="00B83C21" w:rsidP="00B83C21">
      <w:r>
        <w:t xml:space="preserve">Da non dimenticare che sui cosiddetti voli </w:t>
      </w:r>
      <w:proofErr w:type="spellStart"/>
      <w:r>
        <w:t>Covid-tested</w:t>
      </w:r>
      <w:proofErr w:type="spellEnd"/>
      <w:r>
        <w:t xml:space="preserve"> l'imbarco è consentito solo muniti di test antigenico rapido eseguito prima dell'imbarco, o esibendo il risultato negativo di un test molecolare o antigenico effettuato non oltre le 48 ore precedenti all'imbarco. E all’arrivo in Italia, si è nuovamente </w:t>
      </w:r>
      <w:r>
        <w:t>sottoposti a test in aeroporto.</w:t>
      </w:r>
    </w:p>
    <w:p w:rsidR="00B83C21" w:rsidRDefault="00B83C21" w:rsidP="00B83C21">
      <w:r>
        <w:t xml:space="preserve">Il portale «Viaggiare sicuri» del ministero degli Affari Esteri ricorda che «nel caso di mancato imbarco sul volo </w:t>
      </w:r>
      <w:proofErr w:type="spellStart"/>
      <w:r>
        <w:t>Covid-tested</w:t>
      </w:r>
      <w:proofErr w:type="spellEnd"/>
      <w:r>
        <w:t xml:space="preserve">, per risultato positivo al Covid-19, è previsto, a cura del vettore aereo, il rimborso del biglietto o l'emissione di un voucher di pari importo su richiesta del passeggero, entro quattordici giorni dalla data di effettuazione del recesso e valido per diciotto mesi dall'emissione». La sperimentazione dei voli </w:t>
      </w:r>
      <w:proofErr w:type="spellStart"/>
      <w:r>
        <w:t>Covid-tested</w:t>
      </w:r>
      <w:proofErr w:type="spellEnd"/>
      <w:r>
        <w:t xml:space="preserve"> per il momento è estesa fino al 30 ottobre 2021.</w:t>
      </w:r>
    </w:p>
    <w:p w:rsidR="00B83C21" w:rsidRDefault="00B83C21" w:rsidP="00B83C21">
      <w:r>
        <w:lastRenderedPageBreak/>
        <w:t>Dite sempre dove siete</w:t>
      </w:r>
    </w:p>
    <w:p w:rsidR="00B83C21" w:rsidRDefault="00B83C21" w:rsidP="00B83C21">
      <w:proofErr w:type="spellStart"/>
      <w:r>
        <w:t>Covid</w:t>
      </w:r>
      <w:proofErr w:type="spellEnd"/>
      <w:r>
        <w:t xml:space="preserve"> o non </w:t>
      </w:r>
      <w:proofErr w:type="spellStart"/>
      <w:r>
        <w:t>Covid</w:t>
      </w:r>
      <w:proofErr w:type="spellEnd"/>
      <w:r>
        <w:t xml:space="preserve">, soprattutto quando si tratta di viaggi più «avventurosi» è sempre bene dire alla Farnesina dove andiamo e per quanto tempo. E’ sufficiente collegarsi al link del Ministero e in pochi passaggi possiamo comunicare la nostra destinazione. Serve e servirà – anche dopo il </w:t>
      </w:r>
      <w:proofErr w:type="spellStart"/>
      <w:r>
        <w:t>Covid</w:t>
      </w:r>
      <w:proofErr w:type="spellEnd"/>
      <w:r>
        <w:t xml:space="preserve"> – per poterci rin</w:t>
      </w:r>
      <w:r>
        <w:t>tracciare in caso di emergenza.</w:t>
      </w:r>
    </w:p>
    <w:p w:rsidR="00B83C21" w:rsidRDefault="00B83C21" w:rsidP="00B83C21">
      <w:r>
        <w:t xml:space="preserve">Sempre sul sito «Viaggiare Sicuri» del ministero occhio alle ultimissime notizie: sulla pagina degli aggiornamenti è possibile trovare, Paese per Paese, eventuali modifiche alle regole finora decise per chi parte, arriva o transita da un confine all’altro, da e per l’Italia, finché il pericolo </w:t>
      </w:r>
      <w:proofErr w:type="spellStart"/>
      <w:r>
        <w:t>Covid</w:t>
      </w:r>
      <w:proofErr w:type="spellEnd"/>
      <w:r>
        <w:t xml:space="preserve"> continuerà a imporre prudenza.</w:t>
      </w:r>
    </w:p>
    <w:p w:rsidR="00B83C21" w:rsidRDefault="00B83C21" w:rsidP="00B83C21">
      <w:r>
        <w:t>________</w:t>
      </w:r>
    </w:p>
    <w:p w:rsidR="00B83C21" w:rsidRDefault="00B83C21" w:rsidP="00B83C21">
      <w:proofErr w:type="spellStart"/>
      <w:r>
        <w:t>COrriere</w:t>
      </w:r>
      <w:proofErr w:type="spellEnd"/>
      <w:r>
        <w:t xml:space="preserve"> </w:t>
      </w:r>
    </w:p>
    <w:p w:rsidR="00B83C21" w:rsidRPr="00B83C21" w:rsidRDefault="00B83C21" w:rsidP="00B83C21">
      <w:pPr>
        <w:rPr>
          <w:b/>
        </w:rPr>
      </w:pPr>
      <w:r w:rsidRPr="00B83C21">
        <w:rPr>
          <w:b/>
        </w:rPr>
        <w:t>Via all’obbligo della mascherina all’aperto (ma se non c’è affollamento): le regole, dai bus ai negozi</w:t>
      </w:r>
    </w:p>
    <w:p w:rsidR="00B83C21" w:rsidRPr="00B83C21" w:rsidRDefault="00B83C21" w:rsidP="00B83C21">
      <w:pPr>
        <w:rPr>
          <w:b/>
        </w:rPr>
      </w:pPr>
      <w:r w:rsidRPr="00B83C21">
        <w:rPr>
          <w:b/>
        </w:rPr>
        <w:t xml:space="preserve">Oggi il parere del </w:t>
      </w:r>
      <w:proofErr w:type="spellStart"/>
      <w:r w:rsidRPr="00B83C21">
        <w:rPr>
          <w:b/>
        </w:rPr>
        <w:t>Cts</w:t>
      </w:r>
      <w:proofErr w:type="spellEnd"/>
      <w:r w:rsidRPr="00B83C21">
        <w:rPr>
          <w:b/>
        </w:rPr>
        <w:t>. L’ipotesi di partire il 28 giugno. La decisione sulla data legata alla quota di vaccinati. Governo diviso sulla riapertura delle discoteche</w:t>
      </w:r>
    </w:p>
    <w:p w:rsidR="00B83C21" w:rsidRDefault="00B83C21" w:rsidP="00B83C21">
      <w:r>
        <w:t xml:space="preserve">di Fiorenza </w:t>
      </w:r>
      <w:proofErr w:type="spellStart"/>
      <w:r>
        <w:t>Sarzanini</w:t>
      </w:r>
      <w:proofErr w:type="spellEnd"/>
    </w:p>
    <w:p w:rsidR="00B83C21" w:rsidRDefault="00B83C21" w:rsidP="00B83C21">
      <w:r>
        <w:t xml:space="preserve">Via all'obbligo della  mascherina all'aperto (ma se non c'è affollamento): le </w:t>
      </w:r>
      <w:r>
        <w:t xml:space="preserve">regole, dai bus ai </w:t>
      </w:r>
      <w:proofErr w:type="spellStart"/>
      <w:r>
        <w:t>negozishadow</w:t>
      </w:r>
      <w:proofErr w:type="spellEnd"/>
      <w:r>
        <w:t xml:space="preserve"> </w:t>
      </w:r>
    </w:p>
    <w:p w:rsidR="00B83C21" w:rsidRDefault="00B83C21" w:rsidP="00B83C21">
      <w:r>
        <w:t xml:space="preserve">Il via libera dovrebbe arrivare già oggi. Il comitato tecnico scientifico è convocato per le 18:30. Se non ci saranno particolari intoppi o frizioni dirà sì ad eliminare l’obbligo della mascherina. Ma a due condizioni: si dovrà stare all’aperto e non dovranno esserci assembramenti. «Molti Paesi lo hanno già fatto, ma non possiamo dare date e per questo chiedo al </w:t>
      </w:r>
      <w:proofErr w:type="spellStart"/>
      <w:r>
        <w:t>Cts</w:t>
      </w:r>
      <w:proofErr w:type="spellEnd"/>
      <w:r>
        <w:t>», aveva anticipato il presidente del Consiglio durante la conferenza stampa convocata venerdì.</w:t>
      </w:r>
    </w:p>
    <w:p w:rsidR="00B83C21" w:rsidRDefault="00B83C21" w:rsidP="00B83C21">
      <w:r>
        <w:t xml:space="preserve">Il governo però si divide sulla riapertura delle discoteche: </w:t>
      </w:r>
      <w:proofErr w:type="spellStart"/>
      <w:r>
        <w:t>Giorgetti</w:t>
      </w:r>
      <w:proofErr w:type="spellEnd"/>
      <w:r>
        <w:t xml:space="preserve"> preme sul </w:t>
      </w:r>
      <w:proofErr w:type="spellStart"/>
      <w:r>
        <w:t>Cts</w:t>
      </w:r>
      <w:proofErr w:type="spellEnd"/>
      <w:r>
        <w:t xml:space="preserve"> men</w:t>
      </w:r>
      <w:r>
        <w:t>tre Palazzo Chigi prende tempo.</w:t>
      </w:r>
    </w:p>
    <w:p w:rsidR="00B83C21" w:rsidRDefault="00B83C21" w:rsidP="00B83C21">
      <w:r>
        <w:t xml:space="preserve">Nel parere ci sarà dunque un’indicazione sul giorno di inizio, però saranno inserite numerose prescrizioni, per evitare che l’eliminazione della protezione provochi una risalita della curva epidemiologica. I dati analizzati dagli esperti confermano che all’aperto la veicolazione del Covid-19 è bassissima purché si mantengano alcune precauzioni. E proprio su questo si concentrerà il </w:t>
      </w:r>
      <w:proofErr w:type="spellStart"/>
      <w:r>
        <w:t>Cts</w:t>
      </w:r>
      <w:proofErr w:type="spellEnd"/>
      <w:r>
        <w:t xml:space="preserve"> seguendo la linea imposta da palazzo Chigi che ha sempre parlato di un «percorso graduale per le </w:t>
      </w:r>
      <w:proofErr w:type="spellStart"/>
      <w:r>
        <w:t>riaperture».Rimane</w:t>
      </w:r>
      <w:proofErr w:type="spellEnd"/>
      <w:r>
        <w:t xml:space="preserve"> infatti l’incognita legata alle varianti del virus che non consente di poter allentare completamente quegli obblighi ritenuti necessari perché barriera contro i contagi. Sulla base del documento trasmesso dagli scienziati si deciderà poi se intervenire per decreto oppure limitarsi ad emettere un’ordinanza firmata dal ministro</w:t>
      </w:r>
      <w:r>
        <w:t xml:space="preserve"> della Salute Roberto Speranza.</w:t>
      </w:r>
    </w:p>
    <w:p w:rsidR="00B83C21" w:rsidRDefault="00B83C21" w:rsidP="00B83C21">
      <w:r>
        <w:t>La data</w:t>
      </w:r>
    </w:p>
    <w:p w:rsidR="00B83C21" w:rsidRDefault="00B83C21" w:rsidP="00B83C21">
      <w:r>
        <w:t>Sembra ormai scontato che a luglio si starà senza mascherina. Il provvedimento potrebbe entrare in vigore già il 28 giugno — quando anche la Valle d’Aosta entrerà in fascia bianca e tutta l’Italia sarà nel livello di minore rischio — oppure il 1° luglio. Senza escludere però una cautela ulteriore che potrebbe far slittare l’eliminazione dell’obbligo al 5 luglio.</w:t>
      </w:r>
    </w:p>
    <w:p w:rsidR="00B83C21" w:rsidRDefault="00B83C21" w:rsidP="00B83C21">
      <w:pPr>
        <w:pBdr>
          <w:bottom w:val="single" w:sz="12" w:space="1" w:color="auto"/>
        </w:pBdr>
      </w:pPr>
      <w:r>
        <w:lastRenderedPageBreak/>
        <w:t>Il 2 luglio saranno infatti disponibili i dati sui contagi del monitoraggio settimanale stilato dall’Istituto superiore di sanità e la situazione aggiornata sul numero di persone vaccinate. Se la percentuale sarà oltre il 50 per cento (almeno per chi ha ricevuto la prima dose) non dovrebbero esserci ostacoli. E dunque sarà firmato il provvedimento che elimina, almeno in parte, l’obbligo di mascherina.</w:t>
      </w:r>
    </w:p>
    <w:p w:rsidR="00B83C21" w:rsidRDefault="00B83C21" w:rsidP="00B83C21">
      <w:r>
        <w:t>Sir</w:t>
      </w:r>
    </w:p>
    <w:p w:rsidR="00B83C21" w:rsidRPr="00B83C21" w:rsidRDefault="00B83C21" w:rsidP="00B83C21">
      <w:pPr>
        <w:rPr>
          <w:b/>
        </w:rPr>
      </w:pPr>
      <w:r w:rsidRPr="00B83C21">
        <w:rPr>
          <w:b/>
        </w:rPr>
        <w:t>Anziani e disabili: Palma (</w:t>
      </w:r>
      <w:proofErr w:type="spellStart"/>
      <w:r w:rsidRPr="00B83C21">
        <w:rPr>
          <w:b/>
        </w:rPr>
        <w:t>Gnpl</w:t>
      </w:r>
      <w:proofErr w:type="spellEnd"/>
      <w:r w:rsidRPr="00B83C21">
        <w:rPr>
          <w:b/>
        </w:rPr>
        <w:t>), “per strutture residenziali estrema disomogeneità su territorio nazionale. Serve ripensamento complessivo del sistema”</w:t>
      </w:r>
    </w:p>
    <w:p w:rsidR="00B83C21" w:rsidRDefault="00B83C21" w:rsidP="00B83C21">
      <w:r>
        <w:t xml:space="preserve"> </w:t>
      </w:r>
      <w:r>
        <w:t>“Rispetto alle strutture residenziali per persone anziane e disabili (un totale di 420.329 posti letto di cui 312.656 per anziani)”, la Relazione al Parlamento 2021, presentata stamattina, alla Camera dei deputati, dal Garante nazionale dei diritti delle persone detenute o private della libertà personale (</w:t>
      </w:r>
      <w:proofErr w:type="spellStart"/>
      <w:r>
        <w:t>Gnpl</w:t>
      </w:r>
      <w:proofErr w:type="spellEnd"/>
      <w:r>
        <w:t>), Mauro Palma, “evidenzia l’estrema disomogeneità sul territorio nazionale”: per esempio, “85.932 posti in Lombardia e 44.555 in tutto il Sud”. Va comunque considerato che l’inesistenza di dati omogenei ufficiali – al di là di singole ricerche portate avanti dall’Istituto superiore di sanità – fa sì che “le rilevazioni siano ferme al 2018”. Strutture che rischiano – e la pandemia lo ha messo in evidenza – “di diventare luoghi di internamento, in cui le persone sono private della loro autodeterminazione”. Per questo, il Garante ha sollecitato “un ripensamento complessivo del sistema, che ponga al centro la massima possibilità di espressione vitale di ogni persona, valorizzando ogni residuo di autonomia”.</w:t>
      </w:r>
    </w:p>
    <w:p w:rsidR="00B83C21" w:rsidRDefault="00B83C21" w:rsidP="00B83C21"/>
    <w:p w:rsidR="00B83C21" w:rsidRDefault="00B83C21" w:rsidP="00B83C21">
      <w:r>
        <w:t>(G.A.)</w:t>
      </w:r>
    </w:p>
    <w:p w:rsidR="00B83C21" w:rsidRDefault="00B83C21" w:rsidP="00B83C21">
      <w:r>
        <w:t>__________</w:t>
      </w:r>
    </w:p>
    <w:p w:rsidR="00B83C21" w:rsidRDefault="00B83C21" w:rsidP="00B83C21">
      <w:r>
        <w:t>SIR</w:t>
      </w:r>
    </w:p>
    <w:p w:rsidR="00B83C21" w:rsidRPr="00B83C21" w:rsidRDefault="00B83C21" w:rsidP="00B83C21">
      <w:pPr>
        <w:rPr>
          <w:b/>
        </w:rPr>
      </w:pPr>
      <w:r w:rsidRPr="00B83C21">
        <w:rPr>
          <w:b/>
        </w:rPr>
        <w:t>Carceri: Palma (</w:t>
      </w:r>
      <w:proofErr w:type="spellStart"/>
      <w:r w:rsidRPr="00B83C21">
        <w:rPr>
          <w:b/>
        </w:rPr>
        <w:t>Gnpl</w:t>
      </w:r>
      <w:proofErr w:type="spellEnd"/>
      <w:r w:rsidRPr="00B83C21">
        <w:rPr>
          <w:b/>
        </w:rPr>
        <w:t xml:space="preserve">), “al 7 giugno 53.661 detenuti (52.634 effettivamente presenti) su 47.445 posti disponibili”. Cresce il tasso di suicidi, retto l’impatto del contagio da </w:t>
      </w:r>
      <w:proofErr w:type="spellStart"/>
      <w:r w:rsidRPr="00B83C21">
        <w:rPr>
          <w:b/>
        </w:rPr>
        <w:t>Covid</w:t>
      </w:r>
      <w:proofErr w:type="spellEnd"/>
    </w:p>
    <w:p w:rsidR="00B83C21" w:rsidRDefault="00B83C21" w:rsidP="00B83C21">
      <w:r>
        <w:t xml:space="preserve"> </w:t>
      </w:r>
      <w:r>
        <w:t>“Se il 2020 era iniziato con 60.971 presenze negli Istituti penitenziari, il 2021 è iniziato con 53.329. La popolazione detenuta, quindi, ha avuto una flessione. La decrescita ovviamente è dipesa dai minori ingressi dalla libertà e dal maggiore ricorso alla detenzione domiciliare (principalmente dovuta a maggiore attività della magistratura di sorveglianza, piuttosto che all’efficacia dei provvedimenti governativi adottati)”. Lo si legge nella Relazione al Parlamento 2021, presentata stamattina, alla Camera dei deputati, dal Garante nazionale dei diritti delle persone detenute o private della libertà personale (</w:t>
      </w:r>
      <w:proofErr w:type="spellStart"/>
      <w:r>
        <w:t>Gnpl</w:t>
      </w:r>
      <w:proofErr w:type="spellEnd"/>
      <w:r>
        <w:t>), Mauro Palma. “Colpisce la pur limitata ripresa della crescita dei numeri che determina l’attuale registrazione di 53.661 (al 7 giugno 2021) persone (anche se il numero di coloro che sono effettivamente presenti è 52.634, usufruendo gli altri della licenza prolungata nella semilibertà). La capienza è di 50.781 posti, di cui effettivamente disponibili 47.445”. Due cenni sulla durata delle pene che “possono essere utili al dibattito attuale: 26.385 devono rimanere in carcere per meno di tre anni (di questi, 7.123 hanno avuto una pena inflitta inferiore ai tre anni)”. Inoltre, “gli ergastolani sono 1.779 di cui ostativi 1.259; la liberazione condizionale di cui molto si dibatte è stata data a un ergastolano (ovviamente non ostativo) nel 2019, a quattro nel 2020, a nessuno nel 2021”.</w:t>
      </w:r>
    </w:p>
    <w:p w:rsidR="00B83C21" w:rsidRDefault="00B83C21" w:rsidP="00B83C21">
      <w:r>
        <w:t xml:space="preserve">“Vi sono complessivamente 34 sezioni per la tutela della salute mentale, numero ben insufficiente, mentre le </w:t>
      </w:r>
      <w:proofErr w:type="spellStart"/>
      <w:r>
        <w:t>Rems</w:t>
      </w:r>
      <w:proofErr w:type="spellEnd"/>
      <w:r>
        <w:t xml:space="preserve"> ospitavano al 15 aprile 577 persone di cui 325 in misura di sicurezza definitiva”, ricorda ancora la </w:t>
      </w:r>
      <w:r>
        <w:lastRenderedPageBreak/>
        <w:t>Relazione al Parlamento 2021, secondo cui “il disagio può essere letto con il tasso dei suicidi che nel 2020 ha toccato l’1,11 per mille (62 in totale) mentre nel 2019 era stato lo 0,91 (55 in totale)”. Complessivamente, rispetto all’emergenza sanitaria da Covid-19, “il sistema penitenziario ha retto all’impatto del contagio, rispetto al rischio potenziale di un ambiente chiuso”. Va comunque tenuto presente che “in un giorno della seconda ondata si è raggiunto il picco di 849 contagi rispetto a una popolazione di 53.608 il che significa che proporzionato agli oltre 59 milioni di italiani corrisponderebbe avere avuto in una giornata 938mila contagiati”. Il numero di sintomatici è stato “bassissimo”. “La campagna vaccinale”, dopo una fase stentata, “procede ora in tutte le Regioni sia per gli ospiti che per il personale”. In particolare, “tutti gli Istituti minorili sono stati vaccinati e si mantiene un tasso di presenza negli Istituti per minori molto basso, pari a 319 con una capienza di 478, a fianco di 13.871 in varie misure alternative”. Rispetto all’istruzione colpiscono “i due dati simmetrici di 858 analfabeti e 1.034 iscritti all’università”.</w:t>
      </w:r>
    </w:p>
    <w:p w:rsidR="00B83C21" w:rsidRDefault="00B83C21" w:rsidP="00B83C21"/>
    <w:p w:rsidR="00B83C21" w:rsidRDefault="00B83C21" w:rsidP="00B83C21">
      <w:r>
        <w:t>(G.A.)</w:t>
      </w:r>
    </w:p>
    <w:p w:rsidR="00B83C21" w:rsidRDefault="00B83C21" w:rsidP="00B83C21">
      <w:r>
        <w:t>______________</w:t>
      </w:r>
    </w:p>
    <w:p w:rsidR="00B83C21" w:rsidRDefault="00B83C21" w:rsidP="00B83C21"/>
    <w:p w:rsidR="0098214C" w:rsidRDefault="0098214C">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21"/>
    <w:rsid w:val="0015472A"/>
    <w:rsid w:val="002E53C9"/>
    <w:rsid w:val="003F02E7"/>
    <w:rsid w:val="004D7263"/>
    <w:rsid w:val="00656A69"/>
    <w:rsid w:val="00741AD6"/>
    <w:rsid w:val="007B2639"/>
    <w:rsid w:val="007D720C"/>
    <w:rsid w:val="007F4BF2"/>
    <w:rsid w:val="00806D12"/>
    <w:rsid w:val="0098214C"/>
    <w:rsid w:val="00996803"/>
    <w:rsid w:val="00B83C21"/>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3160</Words>
  <Characters>18016</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2021-06-21T11:18:00Z</dcterms:created>
  <dcterms:modified xsi:type="dcterms:W3CDTF">2021-06-21T11:24:00Z</dcterms:modified>
</cp:coreProperties>
</file>